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B35A3">
      <w:pPr>
        <w:pStyle w:val="newncpi0"/>
        <w:jc w:val="center"/>
        <w:rPr>
          <w:color w:val="000000"/>
        </w:rPr>
      </w:pPr>
    </w:p>
    <w:p w:rsidR="00000000" w:rsidRDefault="003B35A3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РЕШЕНИЕ </w:t>
      </w:r>
      <w:r>
        <w:rPr>
          <w:rStyle w:val="promulgator"/>
          <w:color w:val="000000"/>
        </w:rPr>
        <w:t>ДОКШИЦКОГО РАЙОННОГО ИСПОЛНИТЕЛЬНОГО КОМИТЕТА</w:t>
      </w:r>
    </w:p>
    <w:p w:rsidR="00000000" w:rsidRDefault="003B35A3">
      <w:pPr>
        <w:pStyle w:val="newncpi"/>
        <w:ind w:firstLine="0"/>
        <w:jc w:val="center"/>
        <w:rPr>
          <w:color w:val="000000"/>
        </w:rPr>
      </w:pPr>
      <w:bookmarkStart w:id="1" w:name="_GoBack"/>
      <w:r>
        <w:rPr>
          <w:rStyle w:val="datepr"/>
          <w:color w:val="000000"/>
        </w:rPr>
        <w:t>31 декабря 2025 г.</w:t>
      </w:r>
      <w:r>
        <w:rPr>
          <w:rStyle w:val="number"/>
          <w:color w:val="000000"/>
        </w:rPr>
        <w:t xml:space="preserve"> № 1476</w:t>
      </w:r>
    </w:p>
    <w:bookmarkEnd w:id="1"/>
    <w:p w:rsidR="00000000" w:rsidRDefault="003B35A3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установлении перечня мест для реализации товаров физическими лицами</w:t>
      </w:r>
    </w:p>
    <w:p w:rsidR="00000000" w:rsidRDefault="003B35A3">
      <w:pPr>
        <w:pStyle w:val="preamble"/>
        <w:rPr>
          <w:color w:val="000000"/>
        </w:rPr>
      </w:pPr>
      <w:proofErr w:type="gramStart"/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подпункта 1.5 пункта 1 Указа Президента Республики Беларусь от 16 мая 2014 г. № 222 «О </w:t>
      </w:r>
      <w:r>
        <w:rPr>
          <w:color w:val="000000"/>
        </w:rPr>
        <w:t>регулировании предпринимательской деятельности и реализации товаров индивидуальными предпринимателями и иными физическими лицами»,</w:t>
      </w:r>
      <w:r>
        <w:rPr>
          <w:color w:val="000000"/>
        </w:rPr>
        <w:t xml:space="preserve"> </w:t>
      </w:r>
      <w:r>
        <w:rPr>
          <w:color w:val="000000"/>
        </w:rPr>
        <w:t>абзаца второго пункта 7 Положения об осуществлении физическими лицами ремесленной деятельности, утвержденного Указом Президен</w:t>
      </w:r>
      <w:r>
        <w:rPr>
          <w:color w:val="000000"/>
        </w:rPr>
        <w:t>та Республики Беларусь от 21 августа 2024 г. № 328, Докшицкий районный исполнительный комитет РЕШИЛ:</w:t>
      </w:r>
      <w:proofErr w:type="gramEnd"/>
    </w:p>
    <w:p w:rsidR="00000000" w:rsidRDefault="003B35A3">
      <w:pPr>
        <w:pStyle w:val="point"/>
        <w:rPr>
          <w:color w:val="000000"/>
        </w:rPr>
      </w:pPr>
      <w:r>
        <w:rPr>
          <w:color w:val="000000"/>
        </w:rPr>
        <w:t>1. </w:t>
      </w:r>
      <w:proofErr w:type="gramStart"/>
      <w:r>
        <w:rPr>
          <w:color w:val="000000"/>
        </w:rPr>
        <w:t>Установить перечень мест на территории Докшицкого района для реализации физическими лицами, не осуществляющими индивидуальную предпринимательскую деятел</w:t>
      </w:r>
      <w:r>
        <w:rPr>
          <w:color w:val="000000"/>
        </w:rPr>
        <w:t>ьность и не являющимися иностранными гражданами и лицами без гражданства, временно пребывающими и временно проживающими в Республике Беларусь, товаров, определенных в абзацах</w:t>
      </w:r>
      <w:r>
        <w:rPr>
          <w:color w:val="000000"/>
        </w:rPr>
        <w:t xml:space="preserve"> </w:t>
      </w:r>
      <w:r>
        <w:rPr>
          <w:color w:val="000000"/>
        </w:rPr>
        <w:t xml:space="preserve">втором–четвертом части первой подпункта 1.5 пункта 1 Указа Президента Республики </w:t>
      </w:r>
      <w:r>
        <w:rPr>
          <w:color w:val="000000"/>
        </w:rPr>
        <w:t>Беларусь от 16 мая 2014 г. № 222, физическими лицами, осуществляющими ремесленную деятельность, товаров</w:t>
      </w:r>
      <w:proofErr w:type="gramEnd"/>
      <w:r>
        <w:rPr>
          <w:color w:val="000000"/>
        </w:rPr>
        <w:t>, определенных в</w:t>
      </w:r>
      <w:r>
        <w:rPr>
          <w:color w:val="000000"/>
        </w:rPr>
        <w:t> </w:t>
      </w:r>
      <w:r>
        <w:rPr>
          <w:color w:val="000000"/>
        </w:rPr>
        <w:t>приложении 3 к постановлению Совета Министров Республики Беларусь от 28 июня 2024 г. № 457 «О видах индивидуальной предпринимательской д</w:t>
      </w:r>
      <w:r>
        <w:rPr>
          <w:color w:val="000000"/>
        </w:rPr>
        <w:t>еятельности», в случае, если торговля ими не ограничена или не запрещена законодательством, согласно приложению.</w:t>
      </w:r>
    </w:p>
    <w:p w:rsidR="00000000" w:rsidRDefault="003B35A3">
      <w:pPr>
        <w:pStyle w:val="point"/>
        <w:rPr>
          <w:color w:val="000000"/>
        </w:rPr>
      </w:pPr>
      <w:r>
        <w:rPr>
          <w:color w:val="000000"/>
        </w:rPr>
        <w:t>2. Признать утратившим силу</w:t>
      </w:r>
      <w:r>
        <w:rPr>
          <w:color w:val="000000"/>
        </w:rPr>
        <w:t xml:space="preserve"> </w:t>
      </w:r>
      <w:r>
        <w:rPr>
          <w:color w:val="000000"/>
        </w:rPr>
        <w:t>решение Докшицкого районного исполнительного комитета от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3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августа 2020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г</w:t>
      </w:r>
      <w:r>
        <w:rPr>
          <w:color w:val="000000"/>
        </w:rPr>
        <w:t>. №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625</w:t>
      </w:r>
      <w:r>
        <w:rPr>
          <w:color w:val="000000"/>
        </w:rPr>
        <w:t xml:space="preserve"> «Об установлении перечня мест для </w:t>
      </w:r>
      <w:r>
        <w:rPr>
          <w:color w:val="000000"/>
        </w:rPr>
        <w:t>реализации физическими лицами, не осуществляющими предпринимательскую деятельность, товаров».</w:t>
      </w:r>
    </w:p>
    <w:p w:rsidR="00000000" w:rsidRDefault="003B35A3">
      <w:pPr>
        <w:pStyle w:val="point"/>
        <w:rPr>
          <w:color w:val="000000"/>
        </w:rPr>
      </w:pPr>
      <w:r>
        <w:rPr>
          <w:rStyle w:val="HTML"/>
          <w:shd w:val="clear" w:color="auto" w:fill="FFFFFF"/>
        </w:rPr>
        <w:t>3</w:t>
      </w:r>
      <w:r>
        <w:rPr>
          <w:color w:val="000000"/>
        </w:rPr>
        <w:t>. Настоящее решение вступает в силу после его официального опубликования.</w:t>
      </w:r>
    </w:p>
    <w:p w:rsidR="00000000" w:rsidRDefault="003B35A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851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B35A3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B35A3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С.В.Абирало</w:t>
            </w:r>
            <w:proofErr w:type="spellEnd"/>
          </w:p>
        </w:tc>
      </w:tr>
    </w:tbl>
    <w:p w:rsidR="00000000" w:rsidRDefault="003B35A3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4848C9" w:rsidRDefault="004848C9">
      <w:pPr>
        <w:pStyle w:val="newncpi0"/>
        <w:rPr>
          <w:color w:val="000000"/>
        </w:rPr>
      </w:pPr>
    </w:p>
    <w:p w:rsidR="004848C9" w:rsidRDefault="004848C9">
      <w:pPr>
        <w:pStyle w:val="newncpi0"/>
        <w:rPr>
          <w:color w:val="000000"/>
        </w:rPr>
      </w:pPr>
    </w:p>
    <w:p w:rsidR="004848C9" w:rsidRDefault="004848C9">
      <w:pPr>
        <w:pStyle w:val="newncpi0"/>
        <w:rPr>
          <w:color w:val="000000"/>
        </w:rPr>
      </w:pPr>
    </w:p>
    <w:p w:rsidR="004848C9" w:rsidRDefault="004848C9">
      <w:pPr>
        <w:pStyle w:val="newncpi0"/>
        <w:rPr>
          <w:color w:val="000000"/>
        </w:rPr>
      </w:pPr>
    </w:p>
    <w:p w:rsidR="004848C9" w:rsidRDefault="004848C9">
      <w:pPr>
        <w:pStyle w:val="newncpi0"/>
        <w:rPr>
          <w:color w:val="000000"/>
        </w:rPr>
      </w:pPr>
    </w:p>
    <w:p w:rsidR="004848C9" w:rsidRDefault="004848C9">
      <w:pPr>
        <w:pStyle w:val="newncpi0"/>
        <w:rPr>
          <w:color w:val="000000"/>
        </w:rPr>
      </w:pPr>
    </w:p>
    <w:p w:rsidR="004848C9" w:rsidRDefault="004848C9">
      <w:pPr>
        <w:pStyle w:val="newncpi0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1"/>
        <w:gridCol w:w="2790"/>
      </w:tblGrid>
      <w:tr w:rsidR="00000000"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append1"/>
              <w:rPr>
                <w:color w:val="000000"/>
              </w:rPr>
            </w:pPr>
            <w:bookmarkStart w:id="2" w:name="a2"/>
            <w:bookmarkEnd w:id="2"/>
            <w:r>
              <w:rPr>
                <w:color w:val="000000"/>
              </w:rPr>
              <w:t>Приложение</w:t>
            </w:r>
          </w:p>
          <w:p w:rsidR="00000000" w:rsidRDefault="003B35A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решению </w:t>
            </w:r>
            <w:r>
              <w:rPr>
                <w:color w:val="000000"/>
              </w:rPr>
              <w:br/>
              <w:t xml:space="preserve">Докшицкого районного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исполнительного комитета </w:t>
            </w:r>
            <w:r>
              <w:rPr>
                <w:color w:val="000000"/>
              </w:rPr>
              <w:br/>
              <w:t xml:space="preserve">31.12.2025 № 1476 </w:t>
            </w:r>
          </w:p>
        </w:tc>
      </w:tr>
    </w:tbl>
    <w:p w:rsidR="00000000" w:rsidRDefault="003B35A3">
      <w:pPr>
        <w:pStyle w:val="titlep"/>
        <w:ind w:right="2550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мест на территории Докшицкого района для реализации товаров физическими лицами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9263"/>
      </w:tblGrid>
      <w:tr w:rsidR="00000000">
        <w:trPr>
          <w:trHeight w:val="240"/>
        </w:trPr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для реализации товаров физическими лицами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Город Докшицы, открытая площадка по </w:t>
            </w:r>
            <w:r>
              <w:rPr>
                <w:color w:val="000000"/>
              </w:rPr>
              <w:t xml:space="preserve">улице Мицкевича возле кофейни «Шарм» Витебского областного потребительского общества, торговый ряд на 7 торговых мест площадью 2 квадратных метра каждое 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Город Докшицы, открытая площадка по улице Ленинской вдоль автостоянки рынка в городе Докшицы на</w:t>
            </w:r>
            <w:r>
              <w:rPr>
                <w:color w:val="000000"/>
              </w:rPr>
              <w:t> 10 торговых мест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 выезде из города Докшицы в сторону городского поселка Бегомль, открытая площадка на автодороге Р3 Логойск – Зембин – </w:t>
            </w:r>
            <w:proofErr w:type="gramStart"/>
            <w:r>
              <w:rPr>
                <w:color w:val="000000"/>
              </w:rPr>
              <w:t>Глубокое</w:t>
            </w:r>
            <w:proofErr w:type="gramEnd"/>
            <w:r>
              <w:rPr>
                <w:color w:val="000000"/>
              </w:rPr>
              <w:t> – граница Латвийской Республики (Урбаны) (лево)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 выезде из города Докшицы в </w:t>
            </w:r>
            <w:r>
              <w:rPr>
                <w:color w:val="000000"/>
              </w:rPr>
              <w:t>сторону города Глубокое, открытая площадка на автодороге Р3 Логойск – Зембин – Глубокое – граница Латвийской Республики (Урбаны) (лево, право)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Городской поселок Бегомль, открытая площадка на 105 километре автодороги М3 Минск – Витебск (лево)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Городской поселок Бегомль, открытая площадка по улице Советской, 19 возле магазина «Василек» на 3 торговых места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Городской поселок Бегомль, открытая площадка по улице Юхновца возле магазина «Евроопт» общества с ограниченной ответственностью «Евротор</w:t>
            </w:r>
            <w:r>
              <w:rPr>
                <w:color w:val="000000"/>
              </w:rPr>
              <w:t>г» на 5 торговых мест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Агрогородок Прудники, открытая площадка на автодороге Р3 Логойск – Зембин – </w:t>
            </w:r>
            <w:proofErr w:type="gramStart"/>
            <w:r>
              <w:rPr>
                <w:color w:val="000000"/>
              </w:rPr>
              <w:t>Глубокое</w:t>
            </w:r>
            <w:proofErr w:type="gramEnd"/>
            <w:r>
              <w:rPr>
                <w:color w:val="000000"/>
              </w:rPr>
              <w:t> – граница Латвийской Республики (Урбаны) (лево)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Агрогородок Крулевщина, открытая площадка по улице Полевого возле магазина Продукты № </w:t>
            </w:r>
            <w:r>
              <w:rPr>
                <w:color w:val="000000"/>
              </w:rPr>
              <w:t>14 Витебского областного потребительского общества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Агрогородок Парафьяново, открытая площадка по улице Советской, привокзальная площадь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Агрогородок Порплище, открытая площадка вблизи железнодорожного переезда на автодороге Р3 Логойск </w:t>
            </w:r>
            <w:r>
              <w:rPr>
                <w:color w:val="000000"/>
              </w:rPr>
              <w:t>– Зембин – Глубокое – граница Латвийской Республики (Урбаны) (лево не ближе 250 метров от железнодорожного переезда)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Вблизи остановочного пункта деревня </w:t>
            </w:r>
            <w:proofErr w:type="spellStart"/>
            <w:r>
              <w:rPr>
                <w:color w:val="000000"/>
              </w:rPr>
              <w:t>Чечуки</w:t>
            </w:r>
            <w:proofErr w:type="spellEnd"/>
            <w:r>
              <w:rPr>
                <w:color w:val="000000"/>
              </w:rPr>
              <w:t xml:space="preserve"> на автодороге Р3 Логойск – Зембин – </w:t>
            </w:r>
            <w:proofErr w:type="gramStart"/>
            <w:r>
              <w:rPr>
                <w:color w:val="000000"/>
              </w:rPr>
              <w:t>Глубокое</w:t>
            </w:r>
            <w:proofErr w:type="gramEnd"/>
            <w:r>
              <w:rPr>
                <w:color w:val="000000"/>
              </w:rPr>
              <w:t> – граница Латвийской Республики (Урбаны) (л</w:t>
            </w:r>
            <w:r>
              <w:rPr>
                <w:color w:val="000000"/>
              </w:rPr>
              <w:t>ево)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Вблизи пересечения автодороги в деревню Козлы и автодороги Р3 Логойск – Зембин – Глубокое – граница Латвийской Республики (Урбаны) (право) 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B35A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Вблизи пересечения автодороги в деревню </w:t>
            </w:r>
            <w:proofErr w:type="spellStart"/>
            <w:r>
              <w:rPr>
                <w:color w:val="000000"/>
              </w:rPr>
              <w:t>Лаплино</w:t>
            </w:r>
            <w:proofErr w:type="spellEnd"/>
            <w:r>
              <w:rPr>
                <w:color w:val="000000"/>
              </w:rPr>
              <w:t xml:space="preserve"> и автодороги Р3 Логойск – Зембин – Глубокое </w:t>
            </w:r>
            <w:r>
              <w:rPr>
                <w:color w:val="000000"/>
              </w:rPr>
              <w:t xml:space="preserve">– граница Латвийской Республики (Урбаны) (право) </w:t>
            </w:r>
          </w:p>
        </w:tc>
      </w:tr>
    </w:tbl>
    <w:p w:rsidR="00000000" w:rsidRDefault="003B35A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3B35A3" w:rsidRDefault="003B35A3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3B35A3" w:rsidSect="004848C9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EA"/>
    <w:rsid w:val="003B35A3"/>
    <w:rsid w:val="004848C9"/>
    <w:rsid w:val="0063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Лукша НВ</dc:creator>
  <cp:lastModifiedBy>Отдел экономики</cp:lastModifiedBy>
  <cp:revision>2</cp:revision>
  <dcterms:created xsi:type="dcterms:W3CDTF">2026-03-02T11:29:00Z</dcterms:created>
  <dcterms:modified xsi:type="dcterms:W3CDTF">2026-03-02T11:29:00Z</dcterms:modified>
</cp:coreProperties>
</file>