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61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  <w:r>
        <w:rPr>
          <w:sz w:val="30"/>
        </w:rPr>
        <w:tab/>
      </w:r>
    </w:p>
    <w:tbl>
      <w:tblPr>
        <w:tblW w:w="21600" w:type="dxa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600"/>
      </w:tblGrid>
      <w:tr w:rsidR="00983461" w:rsidTr="00E95A38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append1"/>
              <w:spacing w:before="0" w:beforeAutospacing="0" w:after="28" w:afterAutospacing="0"/>
              <w:rPr>
                <w:color w:val="000000"/>
                <w:sz w:val="22"/>
                <w:szCs w:val="22"/>
                <w:lang w:val="ru-RU"/>
              </w:rPr>
            </w:pPr>
          </w:p>
          <w:p w:rsidR="00983461" w:rsidRPr="00DB40A1" w:rsidRDefault="00983461" w:rsidP="00E95A38">
            <w:pPr>
              <w:pStyle w:val="append1"/>
              <w:spacing w:before="0" w:beforeAutospacing="0" w:after="28" w:afterAutospacing="0"/>
              <w:ind w:left="5670"/>
              <w:rPr>
                <w:color w:val="000000"/>
                <w:sz w:val="22"/>
                <w:szCs w:val="22"/>
                <w:lang w:val="ru-RU"/>
              </w:rPr>
            </w:pPr>
            <w:r w:rsidRPr="00DB40A1">
              <w:rPr>
                <w:color w:val="000000"/>
                <w:sz w:val="22"/>
                <w:szCs w:val="22"/>
                <w:lang w:val="ru-RU"/>
              </w:rPr>
              <w:t>Приложение</w:t>
            </w:r>
          </w:p>
          <w:p w:rsidR="00983461" w:rsidRPr="00DB40A1" w:rsidRDefault="00983461" w:rsidP="00E95A38">
            <w:pPr>
              <w:pStyle w:val="append"/>
              <w:spacing w:before="0" w:beforeAutospacing="0" w:after="0" w:afterAutospacing="0"/>
              <w:ind w:left="5670"/>
              <w:rPr>
                <w:color w:val="000000"/>
                <w:sz w:val="22"/>
                <w:szCs w:val="22"/>
                <w:lang w:val="ru-RU"/>
              </w:rPr>
            </w:pPr>
            <w:r w:rsidRPr="00DB40A1">
              <w:rPr>
                <w:color w:val="000000"/>
                <w:sz w:val="22"/>
                <w:szCs w:val="22"/>
                <w:lang w:val="ru-RU"/>
              </w:rPr>
              <w:t>к Регламенту административной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процедуры, осуществляемой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отношении субъектов хозяйствования,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по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подпункту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6.10.1 «Получение решения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о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предоставлении геологического отвода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с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выдачей 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установленном порядке акта,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удостоверяющего геологический отвод»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(в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редакции постановления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Министерства природных ресурсов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и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охраны окружающей среды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Республики Беларусь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br/>
              <w:t>23.05.2024 №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DB40A1">
              <w:rPr>
                <w:color w:val="000000"/>
                <w:sz w:val="22"/>
                <w:szCs w:val="22"/>
                <w:lang w:val="ru-RU"/>
              </w:rPr>
              <w:t>31)</w:t>
            </w:r>
          </w:p>
        </w:tc>
      </w:tr>
    </w:tbl>
    <w:p w:rsidR="00983461" w:rsidRPr="00DB40A1" w:rsidRDefault="00983461" w:rsidP="00983461">
      <w:pPr>
        <w:pStyle w:val="begform"/>
        <w:spacing w:before="0" w:beforeAutospacing="0" w:after="0" w:afterAutospacing="0"/>
        <w:ind w:firstLine="567"/>
        <w:jc w:val="both"/>
        <w:rPr>
          <w:color w:val="000000"/>
          <w:lang w:val="ru-RU"/>
        </w:rPr>
      </w:pPr>
      <w:r>
        <w:rPr>
          <w:color w:val="000000"/>
        </w:rPr>
        <w:t> </w:t>
      </w:r>
    </w:p>
    <w:p w:rsidR="00983461" w:rsidRPr="00DB40A1" w:rsidRDefault="00983461" w:rsidP="00983461">
      <w:pPr>
        <w:pStyle w:val="onestring"/>
        <w:spacing w:before="0" w:beforeAutospacing="0" w:after="0" w:afterAutospacing="0"/>
        <w:jc w:val="right"/>
        <w:rPr>
          <w:color w:val="000000"/>
          <w:sz w:val="22"/>
          <w:szCs w:val="22"/>
          <w:lang w:val="ru-RU"/>
        </w:rPr>
      </w:pPr>
      <w:r w:rsidRPr="00DB40A1">
        <w:rPr>
          <w:color w:val="000000"/>
          <w:sz w:val="22"/>
          <w:szCs w:val="22"/>
          <w:lang w:val="ru-RU"/>
        </w:rPr>
        <w:t>Форма</w:t>
      </w:r>
    </w:p>
    <w:p w:rsidR="00983461" w:rsidRDefault="00983461" w:rsidP="0098346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983461" w:rsidRDefault="00983461" w:rsidP="00983461">
      <w:pPr>
        <w:pStyle w:val="newncpi0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</w:t>
      </w:r>
    </w:p>
    <w:p w:rsidR="00983461" w:rsidRDefault="00983461" w:rsidP="00983461">
      <w:pPr>
        <w:pStyle w:val="undline"/>
        <w:ind w:left="4253"/>
        <w:jc w:val="center"/>
        <w:rPr>
          <w:color w:val="000000"/>
        </w:rPr>
      </w:pPr>
      <w:proofErr w:type="gramStart"/>
      <w:r>
        <w:rPr>
          <w:color w:val="000000"/>
        </w:rPr>
        <w:t>(наименование уполномоченного органа (местный исполнительный и распорядительный орган, государственное учреждение «Администрация Китайско-Белорусского индустриального парка «Великий камень»)</w:t>
      </w:r>
      <w:proofErr w:type="gramEnd"/>
    </w:p>
    <w:p w:rsidR="00983461" w:rsidRDefault="00983461" w:rsidP="00983461">
      <w:pPr>
        <w:pStyle w:val="titlep"/>
        <w:spacing w:before="0" w:beforeAutospacing="0" w:after="0" w:afterAutospacing="0"/>
        <w:jc w:val="center"/>
        <w:rPr>
          <w:b/>
          <w:bCs/>
          <w:color w:val="000000"/>
          <w:lang w:val="ru-RU"/>
        </w:rPr>
      </w:pPr>
    </w:p>
    <w:p w:rsidR="00983461" w:rsidRPr="00DB40A1" w:rsidRDefault="00983461" w:rsidP="00983461">
      <w:pPr>
        <w:pStyle w:val="titlep"/>
        <w:spacing w:before="0" w:beforeAutospacing="0" w:after="0" w:afterAutospacing="0"/>
        <w:jc w:val="center"/>
        <w:rPr>
          <w:b/>
          <w:bCs/>
          <w:color w:val="000000"/>
          <w:lang w:val="ru-RU"/>
        </w:rPr>
      </w:pPr>
      <w:r w:rsidRPr="00DB40A1">
        <w:rPr>
          <w:b/>
          <w:bCs/>
          <w:color w:val="000000"/>
          <w:lang w:val="ru-RU"/>
        </w:rPr>
        <w:t>ЗАЯВЛЕНИЕ</w:t>
      </w:r>
      <w:r w:rsidRPr="00DB40A1">
        <w:rPr>
          <w:b/>
          <w:bCs/>
          <w:color w:val="000000"/>
          <w:lang w:val="ru-RU"/>
        </w:rPr>
        <w:br/>
        <w:t>о предоставлении геологического отвода</w:t>
      </w:r>
    </w:p>
    <w:p w:rsidR="00983461" w:rsidRDefault="00983461" w:rsidP="00983461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83461" w:rsidRDefault="00983461" w:rsidP="0098346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место жительства, регистрационный номер в Едином государственном регистре юридических лиц и индивидуальных предпринимателей – для индивидуального предпринимателя; наименование и место нахождения, регистрационный номер в Едином государственном регистре юридических лиц и индивидуальных предпринимателей – для юридического лица)</w:t>
      </w:r>
    </w:p>
    <w:p w:rsidR="00983461" w:rsidRDefault="00983461" w:rsidP="00983461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просит предоставить геологический отвод с выдачей в установленном порядке акта, удостоверяющего геологический отвод, __________________________________________</w:t>
      </w:r>
    </w:p>
    <w:p w:rsidR="00983461" w:rsidRDefault="00983461" w:rsidP="00983461">
      <w:pPr>
        <w:pStyle w:val="undline"/>
        <w:ind w:left="5103"/>
        <w:rPr>
          <w:color w:val="000000"/>
        </w:rPr>
      </w:pPr>
      <w:proofErr w:type="gramStart"/>
      <w:r>
        <w:rPr>
          <w:color w:val="000000"/>
        </w:rPr>
        <w:t>(цель, для которой испрашивается</w:t>
      </w:r>
      <w:proofErr w:type="gramEnd"/>
    </w:p>
    <w:p w:rsidR="00983461" w:rsidRDefault="00983461" w:rsidP="00983461">
      <w:pPr>
        <w:pStyle w:val="newncpi0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983461" w:rsidRDefault="00983461" w:rsidP="00983461">
      <w:pPr>
        <w:pStyle w:val="undline"/>
        <w:jc w:val="center"/>
        <w:rPr>
          <w:color w:val="000000"/>
        </w:rPr>
      </w:pPr>
      <w:r>
        <w:rPr>
          <w:color w:val="000000"/>
        </w:rPr>
        <w:t>геологический отвод, и его намечаемое местоположение)</w:t>
      </w:r>
    </w:p>
    <w:p w:rsidR="00983461" w:rsidRDefault="00983461" w:rsidP="0098346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/>
      </w:tblPr>
      <w:tblGrid>
        <w:gridCol w:w="11219"/>
        <w:gridCol w:w="635"/>
        <w:gridCol w:w="3136"/>
        <w:gridCol w:w="639"/>
        <w:gridCol w:w="5971"/>
      </w:tblGrid>
      <w:tr w:rsidR="00983461" w:rsidTr="00E95A38">
        <w:trPr>
          <w:trHeight w:val="240"/>
        </w:trPr>
        <w:tc>
          <w:tcPr>
            <w:tcW w:w="19129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83461" w:rsidTr="00E95A38">
        <w:trPr>
          <w:trHeight w:val="240"/>
        </w:trPr>
        <w:tc>
          <w:tcPr>
            <w:tcW w:w="19129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(должность служащего)</w:t>
            </w:r>
          </w:p>
        </w:tc>
        <w:tc>
          <w:tcPr>
            <w:tcW w:w="108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1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108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877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83461" w:rsidRDefault="00983461" w:rsidP="00E95A38">
            <w:pPr>
              <w:pStyle w:val="table10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(фамилия, инициалы)</w:t>
            </w:r>
          </w:p>
        </w:tc>
      </w:tr>
    </w:tbl>
    <w:p w:rsidR="00983461" w:rsidRPr="00897C16" w:rsidRDefault="00983461" w:rsidP="00983461">
      <w:pPr>
        <w:ind w:left="3540" w:right="-365" w:firstLine="708"/>
        <w:jc w:val="both"/>
        <w:rPr>
          <w:b/>
          <w:i/>
        </w:rPr>
      </w:pPr>
      <w:r>
        <w:rPr>
          <w:color w:val="000000"/>
          <w:sz w:val="28"/>
          <w:szCs w:val="28"/>
        </w:rPr>
        <w:br/>
      </w:r>
      <w:r>
        <w:rPr>
          <w:i/>
          <w:iCs/>
          <w:color w:val="000000"/>
          <w:sz w:val="28"/>
          <w:szCs w:val="28"/>
        </w:rPr>
        <w:t xml:space="preserve"> </w:t>
      </w:r>
    </w:p>
    <w:p w:rsidR="004C20DF" w:rsidRPr="005D0BCF" w:rsidRDefault="004C20DF" w:rsidP="00983461">
      <w:pPr>
        <w:tabs>
          <w:tab w:val="left" w:pos="4253"/>
        </w:tabs>
        <w:ind w:right="-365" w:firstLine="708"/>
        <w:jc w:val="both"/>
        <w:rPr>
          <w:sz w:val="28"/>
          <w:szCs w:val="28"/>
          <w:lang w:val="en-US" w:eastAsia="en-US"/>
        </w:rPr>
      </w:pPr>
    </w:p>
    <w:sectPr w:rsidR="004C20DF" w:rsidRPr="005D0BCF" w:rsidSect="00085AA5">
      <w:pgSz w:w="12240" w:h="15840"/>
      <w:pgMar w:top="142" w:right="480" w:bottom="568" w:left="1701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20DF"/>
    <w:rsid w:val="000249ED"/>
    <w:rsid w:val="00040C56"/>
    <w:rsid w:val="00085AA5"/>
    <w:rsid w:val="000D0C22"/>
    <w:rsid w:val="0014071D"/>
    <w:rsid w:val="00161713"/>
    <w:rsid w:val="001836F7"/>
    <w:rsid w:val="002B436C"/>
    <w:rsid w:val="00330432"/>
    <w:rsid w:val="00334C96"/>
    <w:rsid w:val="003C401B"/>
    <w:rsid w:val="004C20DF"/>
    <w:rsid w:val="004E3818"/>
    <w:rsid w:val="00653D0D"/>
    <w:rsid w:val="00673A0C"/>
    <w:rsid w:val="00677838"/>
    <w:rsid w:val="00734E63"/>
    <w:rsid w:val="007F4D56"/>
    <w:rsid w:val="008551AB"/>
    <w:rsid w:val="009526B6"/>
    <w:rsid w:val="00983461"/>
    <w:rsid w:val="009873C8"/>
    <w:rsid w:val="009E642B"/>
    <w:rsid w:val="00AB3865"/>
    <w:rsid w:val="00B5235E"/>
    <w:rsid w:val="00CD4115"/>
    <w:rsid w:val="00CF0400"/>
    <w:rsid w:val="00E81DEC"/>
    <w:rsid w:val="00F3019F"/>
    <w:rsid w:val="00FB693F"/>
    <w:rsid w:val="00FB7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4C20DF"/>
    <w:pPr>
      <w:ind w:firstLine="567"/>
      <w:jc w:val="both"/>
    </w:pPr>
  </w:style>
  <w:style w:type="paragraph" w:customStyle="1" w:styleId="undline">
    <w:name w:val="undline"/>
    <w:basedOn w:val="a"/>
    <w:rsid w:val="004C20DF"/>
    <w:pPr>
      <w:jc w:val="both"/>
    </w:pPr>
    <w:rPr>
      <w:sz w:val="20"/>
      <w:szCs w:val="20"/>
    </w:rPr>
  </w:style>
  <w:style w:type="paragraph" w:customStyle="1" w:styleId="table10">
    <w:name w:val="table10"/>
    <w:basedOn w:val="a"/>
    <w:link w:val="table100"/>
    <w:rsid w:val="00983461"/>
    <w:pPr>
      <w:spacing w:before="100" w:beforeAutospacing="1" w:after="100" w:afterAutospacing="1"/>
    </w:pPr>
  </w:style>
  <w:style w:type="character" w:customStyle="1" w:styleId="table100">
    <w:name w:val="table10 Знак"/>
    <w:link w:val="table10"/>
    <w:rsid w:val="009834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983461"/>
    <w:pPr>
      <w:spacing w:before="100" w:beforeAutospacing="1" w:after="100" w:afterAutospacing="1"/>
    </w:pPr>
  </w:style>
  <w:style w:type="paragraph" w:customStyle="1" w:styleId="append1">
    <w:name w:val="append1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append">
    <w:name w:val="append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begform">
    <w:name w:val="begform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onestring">
    <w:name w:val="onestring"/>
    <w:basedOn w:val="a"/>
    <w:rsid w:val="00983461"/>
    <w:pPr>
      <w:spacing w:before="100" w:beforeAutospacing="1" w:after="100" w:afterAutospacing="1"/>
    </w:pPr>
    <w:rPr>
      <w:lang w:val="en-US" w:eastAsia="en-US"/>
    </w:rPr>
  </w:style>
  <w:style w:type="paragraph" w:customStyle="1" w:styleId="titlep">
    <w:name w:val="titlep"/>
    <w:basedOn w:val="a"/>
    <w:rsid w:val="0098346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Одно окно</dc:creator>
  <cp:lastModifiedBy>Одно окно</cp:lastModifiedBy>
  <cp:revision>3</cp:revision>
  <dcterms:created xsi:type="dcterms:W3CDTF">2025-12-19T12:55:00Z</dcterms:created>
  <dcterms:modified xsi:type="dcterms:W3CDTF">2025-12-20T13:20:00Z</dcterms:modified>
</cp:coreProperties>
</file>