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30"/>
          <w:szCs w:val="30"/>
        </w:rPr>
      </w:pPr>
      <w:r w:rsidRPr="00256F6D">
        <w:rPr>
          <w:b/>
          <w:bCs/>
          <w:color w:val="000000" w:themeColor="text1"/>
          <w:sz w:val="30"/>
          <w:szCs w:val="30"/>
        </w:rPr>
        <w:t>И</w:t>
      </w:r>
      <w:r w:rsidRPr="00256F6D">
        <w:rPr>
          <w:b/>
          <w:bCs/>
          <w:color w:val="000000" w:themeColor="text1"/>
          <w:sz w:val="30"/>
          <w:szCs w:val="30"/>
        </w:rPr>
        <w:t xml:space="preserve">нформация об организации работы по защите прав потребителей </w:t>
      </w:r>
      <w:r w:rsidRPr="00256F6D">
        <w:rPr>
          <w:b/>
          <w:bCs/>
          <w:color w:val="000000" w:themeColor="text1"/>
          <w:sz w:val="30"/>
          <w:szCs w:val="30"/>
        </w:rPr>
        <w:t>Докшицкого</w:t>
      </w:r>
      <w:r w:rsidRPr="00256F6D">
        <w:rPr>
          <w:b/>
          <w:bCs/>
          <w:color w:val="000000" w:themeColor="text1"/>
          <w:sz w:val="30"/>
          <w:szCs w:val="30"/>
        </w:rPr>
        <w:t xml:space="preserve"> райисполкома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 xml:space="preserve">В соответствии со статьей 41 Закона Республики Беларусь «О защите прав потребителей» государственную защиту прав потребителя и контроль за соблюдением законодательства о защите прав потребителей осуществляют в пределах своей </w:t>
      </w:r>
      <w:proofErr w:type="gramStart"/>
      <w:r w:rsidRPr="00256F6D">
        <w:rPr>
          <w:color w:val="000000" w:themeColor="text1"/>
          <w:sz w:val="30"/>
          <w:szCs w:val="30"/>
        </w:rPr>
        <w:t>компетенции</w:t>
      </w:r>
      <w:proofErr w:type="gramEnd"/>
      <w:r w:rsidRPr="00256F6D">
        <w:rPr>
          <w:color w:val="000000" w:themeColor="text1"/>
          <w:sz w:val="30"/>
          <w:szCs w:val="30"/>
        </w:rPr>
        <w:t xml:space="preserve"> уполномоченные государственные органы, координирующая функция закреплена за Министерством торговли.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Докшицким</w:t>
      </w:r>
      <w:r w:rsidRPr="00256F6D">
        <w:rPr>
          <w:color w:val="000000" w:themeColor="text1"/>
          <w:sz w:val="30"/>
          <w:szCs w:val="30"/>
        </w:rPr>
        <w:t xml:space="preserve"> райисполкомом в рамках реализации требований статьи 43 Закона Республики Беларусь «О защите прав потребителей» в его структуре определено подразделение – отдел экономики райисполкома, на который возложены обязанности по защите прав потребителей в сфере торг</w:t>
      </w:r>
      <w:bookmarkStart w:id="0" w:name="_GoBack"/>
      <w:bookmarkEnd w:id="0"/>
      <w:r w:rsidRPr="00256F6D">
        <w:rPr>
          <w:color w:val="000000" w:themeColor="text1"/>
          <w:sz w:val="30"/>
          <w:szCs w:val="30"/>
        </w:rPr>
        <w:t>овли, общественного питания и бытового обслуживания населения.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 xml:space="preserve">Уполномоченным по защите прав потребителей является заместитель начальника отдела экономики райисполкома </w:t>
      </w:r>
      <w:r w:rsidRPr="00256F6D">
        <w:rPr>
          <w:color w:val="000000" w:themeColor="text1"/>
          <w:sz w:val="30"/>
          <w:szCs w:val="30"/>
        </w:rPr>
        <w:t>Лукша Наталья Валерьевна</w:t>
      </w:r>
      <w:r w:rsidRPr="00256F6D">
        <w:rPr>
          <w:color w:val="000000" w:themeColor="text1"/>
          <w:sz w:val="30"/>
          <w:szCs w:val="30"/>
        </w:rPr>
        <w:t>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 соответствии с нормативными предписаниями статьи 43 Закона Республики Беларусь «О защите прав потребителей» в целях защиты прав потребителей уполномоченный по защите прав потребителей райисполкома: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рассматривает заявления, обращения и жалобы потребителей в соответствии с законодательством;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организовывает разъяснение законодательства и оказывает юридическую помощь населению по вопросам защиты прав потребителей;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proofErr w:type="gramStart"/>
      <w:r w:rsidRPr="00256F6D">
        <w:rPr>
          <w:color w:val="000000" w:themeColor="text1"/>
          <w:sz w:val="30"/>
          <w:szCs w:val="30"/>
        </w:rPr>
        <w:t>направляет предписания изготовителям (продавцам, поставщикам, представителям, исполнителям, ремонтным организациям) о прекращении нарушений прав потребителей, о приостановлении производства и (или) реализации потребителям таких товаров (работ, услуг) либо о прекращении реализации потребителям таких товаров (работ, услуг) до устранения допущенных нарушений;</w:t>
      </w:r>
      <w:proofErr w:type="gramEnd"/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направляет материалы в органы, уполномоченные составлять протоколы об административных правонарушениях и (или) возбуждать уголовные дела по признакам преступлений, связанных с нарушением предусмотренных настоящим Законом прав потребителя, при обнаружении сведений, указывающих на признаки административного правонарушения или преступления, связанных с нарушением прав потребителя;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осуществляет иные функции по защите прав потребителей, предусмотренные законодательством.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lastRenderedPageBreak/>
        <w:t>Анализ обращений граждан по защите прав потребителей показывает, что обращения граждан в основном содержат следующие вопросы: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приобретение товаров через интернет – магазины и в социальных сетях;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нарушение сроков передачи предварительно оплаченного товара;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качество реализуемого товара, в том числе реализация товаров с истекшим сроком годности;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качество торгового обслуживания;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порядок расчета с потребителями при возврате некачественного товара продавцу;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качество ремонта автотранспортных средств на СТО.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 xml:space="preserve">В целях обеспечения контроля за соблюдением законодательства </w:t>
      </w:r>
      <w:proofErr w:type="gramStart"/>
      <w:r w:rsidRPr="00256F6D">
        <w:rPr>
          <w:color w:val="000000" w:themeColor="text1"/>
          <w:sz w:val="30"/>
          <w:szCs w:val="30"/>
        </w:rPr>
        <w:t>в</w:t>
      </w:r>
      <w:proofErr w:type="gramEnd"/>
      <w:r w:rsidRPr="00256F6D">
        <w:rPr>
          <w:color w:val="000000" w:themeColor="text1"/>
          <w:sz w:val="30"/>
          <w:szCs w:val="30"/>
        </w:rPr>
        <w:t xml:space="preserve"> </w:t>
      </w:r>
      <w:proofErr w:type="gramStart"/>
      <w:r w:rsidRPr="00256F6D">
        <w:rPr>
          <w:color w:val="000000" w:themeColor="text1"/>
          <w:sz w:val="30"/>
          <w:szCs w:val="30"/>
        </w:rPr>
        <w:t>Верхнедвинском</w:t>
      </w:r>
      <w:proofErr w:type="gramEnd"/>
      <w:r w:rsidRPr="00256F6D">
        <w:rPr>
          <w:color w:val="000000" w:themeColor="text1"/>
          <w:sz w:val="30"/>
          <w:szCs w:val="30"/>
        </w:rPr>
        <w:t xml:space="preserve"> районе регулярно проводится мониторинг работы субъектов хозяйствования всех форм собственности, включая индивидуальных предпринимателей. Такие мероприятия проводятся  совместно со специалистами </w:t>
      </w:r>
      <w:proofErr w:type="gramStart"/>
      <w:r w:rsidRPr="00256F6D">
        <w:rPr>
          <w:color w:val="000000" w:themeColor="text1"/>
          <w:sz w:val="30"/>
          <w:szCs w:val="30"/>
        </w:rPr>
        <w:t>санитарно-эпидемиологической</w:t>
      </w:r>
      <w:proofErr w:type="gramEnd"/>
      <w:r w:rsidRPr="00256F6D">
        <w:rPr>
          <w:color w:val="000000" w:themeColor="text1"/>
          <w:sz w:val="30"/>
          <w:szCs w:val="30"/>
        </w:rPr>
        <w:t xml:space="preserve"> и иных заинтересованных служб.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 целях повышения профессионального уровня уполномоченных по защите прав потребителей Министерством торговли Республики Беларусь проводятся семинары по вопросам защиты прав потребителей. Кроме того, постоянно оказывается консультативная и организационная помощь уполномоченным по защите прав потребителей местных исполнительных и распорядительных органов при рассмотрении конкретных обращений граждан.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Важным элементом государственной потребительской политики является информационно-просветительская работа.</w:t>
      </w:r>
      <w:r w:rsidRPr="00256F6D">
        <w:rPr>
          <w:color w:val="000000" w:themeColor="text1"/>
          <w:sz w:val="30"/>
          <w:szCs w:val="30"/>
        </w:rPr>
        <w:t xml:space="preserve"> </w:t>
      </w:r>
      <w:r w:rsidRPr="00256F6D">
        <w:rPr>
          <w:color w:val="000000" w:themeColor="text1"/>
          <w:sz w:val="30"/>
          <w:szCs w:val="30"/>
        </w:rPr>
        <w:t>На республиканских и региональных каналах периодически выходят тематические выпуски передач, в печатных средствах массовой информации систематически освещаются вопросы по защите прав потребителей.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 соответствии с Указом Президента Республики Беларусь от 26 марта 1998 г. № 157 «О государственных праздниках, праздничных днях и памятных датах в Республике Беларусь» ежегодно </w:t>
      </w:r>
      <w:r w:rsidRPr="00256F6D">
        <w:rPr>
          <w:b/>
          <w:bCs/>
          <w:color w:val="000000" w:themeColor="text1"/>
          <w:sz w:val="30"/>
          <w:szCs w:val="30"/>
        </w:rPr>
        <w:t>15 марта</w:t>
      </w:r>
      <w:r w:rsidRPr="00256F6D">
        <w:rPr>
          <w:color w:val="000000" w:themeColor="text1"/>
          <w:sz w:val="30"/>
          <w:szCs w:val="30"/>
        </w:rPr>
        <w:t> в республике отмечается праздничный день – </w:t>
      </w:r>
      <w:r w:rsidRPr="00256F6D">
        <w:rPr>
          <w:b/>
          <w:bCs/>
          <w:color w:val="000000" w:themeColor="text1"/>
          <w:sz w:val="30"/>
          <w:szCs w:val="30"/>
        </w:rPr>
        <w:t>День потребителя</w:t>
      </w:r>
      <w:r w:rsidRPr="00256F6D">
        <w:rPr>
          <w:color w:val="000000" w:themeColor="text1"/>
          <w:sz w:val="30"/>
          <w:szCs w:val="30"/>
        </w:rPr>
        <w:t>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 2023 году в государствах-членах Евразийского экономического союза день потребителя проводится под девизом </w:t>
      </w:r>
      <w:r w:rsidRPr="00256F6D">
        <w:rPr>
          <w:b/>
          <w:bCs/>
          <w:color w:val="000000" w:themeColor="text1"/>
          <w:sz w:val="30"/>
          <w:szCs w:val="30"/>
        </w:rPr>
        <w:t>«Грамотный потребитель – ответственный бизнес»</w:t>
      </w:r>
      <w:r w:rsidRPr="00256F6D">
        <w:rPr>
          <w:color w:val="000000" w:themeColor="text1"/>
          <w:sz w:val="30"/>
          <w:szCs w:val="30"/>
        </w:rPr>
        <w:t> (соответствующая рекомендация принята на заседании Коллегии Евразийской экономической комиссии от 14 февраля 2023 г. № 4 «О тематике совместных мероприятий государств – членов Евразийского экономического союза в сфере защиты прав потребителей в 2023 году»).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lastRenderedPageBreak/>
        <w:t>Тема </w:t>
      </w:r>
      <w:r w:rsidRPr="00256F6D">
        <w:rPr>
          <w:b/>
          <w:bCs/>
          <w:color w:val="000000" w:themeColor="text1"/>
          <w:sz w:val="30"/>
          <w:szCs w:val="30"/>
        </w:rPr>
        <w:t>«Грамотный потребитель – ответственный бизнес»</w:t>
      </w:r>
      <w:r w:rsidRPr="00256F6D">
        <w:rPr>
          <w:color w:val="000000" w:themeColor="text1"/>
          <w:sz w:val="30"/>
          <w:szCs w:val="30"/>
        </w:rPr>
        <w:t> призвана обратить внимание на необходимость формирования пространства взаимного уважения и доверия между потребителем и бизнесом. Основа такой работы заложена </w:t>
      </w:r>
      <w:r w:rsidRPr="00256F6D">
        <w:rPr>
          <w:color w:val="000000" w:themeColor="text1"/>
          <w:sz w:val="30"/>
          <w:szCs w:val="30"/>
        </w:rPr>
        <w:t>Программой совместных действий государств – членов Евразийского экономического союза в сфере защиты прав потребителей.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proofErr w:type="spellStart"/>
      <w:r w:rsidRPr="00256F6D">
        <w:rPr>
          <w:b/>
          <w:bCs/>
          <w:i/>
          <w:iCs/>
          <w:color w:val="000000" w:themeColor="text1"/>
          <w:sz w:val="30"/>
          <w:szCs w:val="30"/>
        </w:rPr>
        <w:t>Справочно</w:t>
      </w:r>
      <w:proofErr w:type="spellEnd"/>
      <w:r w:rsidRPr="00256F6D">
        <w:rPr>
          <w:b/>
          <w:bCs/>
          <w:i/>
          <w:iCs/>
          <w:color w:val="000000" w:themeColor="text1"/>
          <w:sz w:val="30"/>
          <w:szCs w:val="30"/>
        </w:rPr>
        <w:t>: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color w:val="000000" w:themeColor="text1"/>
          <w:sz w:val="30"/>
          <w:szCs w:val="30"/>
        </w:rPr>
      </w:pPr>
      <w:r w:rsidRPr="00256F6D">
        <w:rPr>
          <w:rStyle w:val="a5"/>
          <w:color w:val="000000" w:themeColor="text1"/>
          <w:sz w:val="30"/>
          <w:szCs w:val="30"/>
        </w:rPr>
        <w:t>Программа совместных действий государств – членов </w:t>
      </w:r>
      <w:r w:rsidRPr="00256F6D">
        <w:rPr>
          <w:i/>
          <w:iCs/>
          <w:color w:val="000000" w:themeColor="text1"/>
          <w:sz w:val="30"/>
          <w:szCs w:val="30"/>
        </w:rPr>
        <w:t>Евразийского экономического </w:t>
      </w:r>
      <w:r w:rsidRPr="00256F6D">
        <w:rPr>
          <w:rStyle w:val="a5"/>
          <w:color w:val="000000" w:themeColor="text1"/>
          <w:sz w:val="30"/>
          <w:szCs w:val="30"/>
        </w:rPr>
        <w:t>союза в сфере защиты прав потребителей принята распоряжением </w:t>
      </w:r>
      <w:r w:rsidRPr="00256F6D">
        <w:rPr>
          <w:i/>
          <w:iCs/>
          <w:color w:val="000000" w:themeColor="text1"/>
          <w:sz w:val="30"/>
          <w:szCs w:val="30"/>
        </w:rPr>
        <w:t>Евразийского межправительственного совета</w:t>
      </w:r>
      <w:r w:rsidRPr="00256F6D">
        <w:rPr>
          <w:rStyle w:val="a5"/>
          <w:color w:val="000000" w:themeColor="text1"/>
          <w:sz w:val="30"/>
          <w:szCs w:val="30"/>
        </w:rPr>
        <w:t> от 21 июня 2022 года № 12. Программа предусматривает ежегодное проведение работы по информированию и просвещению населения </w:t>
      </w:r>
      <w:r w:rsidRPr="00256F6D">
        <w:rPr>
          <w:i/>
          <w:iCs/>
          <w:color w:val="000000" w:themeColor="text1"/>
          <w:sz w:val="30"/>
          <w:szCs w:val="30"/>
        </w:rPr>
        <w:t>Евразийского экономического </w:t>
      </w:r>
      <w:r w:rsidRPr="00256F6D">
        <w:rPr>
          <w:rStyle w:val="a5"/>
          <w:color w:val="000000" w:themeColor="text1"/>
          <w:sz w:val="30"/>
          <w:szCs w:val="30"/>
        </w:rPr>
        <w:t>союза по вопросам защиты прав потребителей. Тема такой работы определяется ежегодно, начиная с 2023 года, и закрепляется рекомендацией </w:t>
      </w:r>
      <w:r w:rsidRPr="00256F6D">
        <w:rPr>
          <w:i/>
          <w:iCs/>
          <w:color w:val="000000" w:themeColor="text1"/>
          <w:sz w:val="30"/>
          <w:szCs w:val="30"/>
        </w:rPr>
        <w:t>Евразийской экономической комиссии</w:t>
      </w:r>
      <w:r w:rsidRPr="00256F6D">
        <w:rPr>
          <w:rStyle w:val="a5"/>
          <w:color w:val="000000" w:themeColor="text1"/>
          <w:sz w:val="30"/>
          <w:szCs w:val="30"/>
        </w:rPr>
        <w:t>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proofErr w:type="gramStart"/>
      <w:r w:rsidRPr="00256F6D">
        <w:rPr>
          <w:color w:val="000000" w:themeColor="text1"/>
          <w:sz w:val="30"/>
          <w:szCs w:val="30"/>
        </w:rPr>
        <w:t xml:space="preserve">В целях проведения 15 марта 2023 года Дня потребителя в Республике Беларусь, </w:t>
      </w:r>
      <w:r w:rsidRPr="00256F6D">
        <w:rPr>
          <w:color w:val="000000" w:themeColor="text1"/>
          <w:sz w:val="30"/>
          <w:szCs w:val="30"/>
        </w:rPr>
        <w:t>Докшицким</w:t>
      </w:r>
      <w:r w:rsidRPr="00256F6D">
        <w:rPr>
          <w:color w:val="000000" w:themeColor="text1"/>
          <w:sz w:val="30"/>
          <w:szCs w:val="30"/>
        </w:rPr>
        <w:t xml:space="preserve"> районным исполнительным комитетом </w:t>
      </w:r>
      <w:r w:rsidRPr="00256F6D">
        <w:rPr>
          <w:b/>
          <w:bCs/>
          <w:color w:val="000000" w:themeColor="text1"/>
          <w:sz w:val="30"/>
          <w:szCs w:val="30"/>
        </w:rPr>
        <w:t xml:space="preserve">13 марта 2023 г. с 16.00 до 17.00 по телефону </w:t>
      </w:r>
      <w:r w:rsidRPr="00256F6D">
        <w:rPr>
          <w:b/>
          <w:bCs/>
          <w:color w:val="000000" w:themeColor="text1"/>
          <w:sz w:val="30"/>
          <w:szCs w:val="30"/>
        </w:rPr>
        <w:t>3 25 52</w:t>
      </w:r>
      <w:r w:rsidRPr="00256F6D">
        <w:rPr>
          <w:b/>
          <w:bCs/>
          <w:color w:val="000000" w:themeColor="text1"/>
          <w:sz w:val="30"/>
          <w:szCs w:val="30"/>
        </w:rPr>
        <w:t xml:space="preserve"> будет проводиться работа «горячей</w:t>
      </w:r>
      <w:r w:rsidRPr="00256F6D">
        <w:rPr>
          <w:b/>
          <w:bCs/>
          <w:color w:val="000000" w:themeColor="text1"/>
          <w:sz w:val="30"/>
          <w:szCs w:val="30"/>
        </w:rPr>
        <w:t xml:space="preserve"> </w:t>
      </w:r>
      <w:r w:rsidRPr="00256F6D">
        <w:rPr>
          <w:b/>
          <w:bCs/>
          <w:color w:val="000000" w:themeColor="text1"/>
          <w:sz w:val="30"/>
          <w:szCs w:val="30"/>
        </w:rPr>
        <w:t>линии»</w:t>
      </w:r>
      <w:r w:rsidRPr="00256F6D">
        <w:rPr>
          <w:color w:val="000000" w:themeColor="text1"/>
          <w:sz w:val="30"/>
          <w:szCs w:val="30"/>
        </w:rPr>
        <w:t> по вопросам потребительской тематики (с учетом девиза) с привлечением специалистов территориальных государственных органов, представителей организаций, осуществляющих деятельность на территории региона.</w:t>
      </w:r>
      <w:proofErr w:type="gramEnd"/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30"/>
          <w:szCs w:val="30"/>
          <w:u w:val="single"/>
        </w:rPr>
      </w:pPr>
      <w:r w:rsidRPr="00256F6D">
        <w:rPr>
          <w:b/>
          <w:bCs/>
          <w:color w:val="000000" w:themeColor="text1"/>
          <w:sz w:val="30"/>
          <w:szCs w:val="30"/>
          <w:u w:val="single"/>
        </w:rPr>
        <w:t xml:space="preserve">Интересующие вопросы вы можете задавать заранее уполномоченному по защите прав потребителей райисполкома </w:t>
      </w:r>
      <w:r w:rsidRPr="00256F6D">
        <w:rPr>
          <w:b/>
          <w:bCs/>
          <w:color w:val="000000" w:themeColor="text1"/>
          <w:sz w:val="30"/>
          <w:szCs w:val="30"/>
          <w:u w:val="single"/>
        </w:rPr>
        <w:t xml:space="preserve">Лукша Наталье Валерьевне </w:t>
      </w:r>
      <w:r w:rsidRPr="00256F6D">
        <w:rPr>
          <w:b/>
          <w:bCs/>
          <w:color w:val="000000" w:themeColor="text1"/>
          <w:sz w:val="30"/>
          <w:szCs w:val="30"/>
          <w:u w:val="single"/>
        </w:rPr>
        <w:t xml:space="preserve"> по телефону </w:t>
      </w:r>
      <w:r w:rsidRPr="00256F6D">
        <w:rPr>
          <w:b/>
          <w:bCs/>
          <w:color w:val="000000" w:themeColor="text1"/>
          <w:sz w:val="30"/>
          <w:szCs w:val="30"/>
          <w:u w:val="single"/>
        </w:rPr>
        <w:t>3 25 52</w:t>
      </w:r>
      <w:r w:rsidRPr="00256F6D">
        <w:rPr>
          <w:b/>
          <w:bCs/>
          <w:color w:val="000000" w:themeColor="text1"/>
          <w:sz w:val="30"/>
          <w:szCs w:val="30"/>
          <w:u w:val="single"/>
        </w:rPr>
        <w:t>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Главное для потребителя - изучить свои права. Это позволит если не избежать конфликтных ситуаций, то выйти из них победителями с минимальным материальным и моральным ущербом.</w:t>
      </w:r>
    </w:p>
    <w:p w:rsidR="00887D39" w:rsidRPr="00B137F3" w:rsidRDefault="00887D39" w:rsidP="00B137F3">
      <w:pPr>
        <w:ind w:firstLine="851"/>
        <w:rPr>
          <w:szCs w:val="30"/>
        </w:rPr>
      </w:pPr>
    </w:p>
    <w:sectPr w:rsidR="00887D39" w:rsidRPr="00B137F3" w:rsidSect="00971F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F3"/>
    <w:rsid w:val="00122872"/>
    <w:rsid w:val="001618A4"/>
    <w:rsid w:val="00256F6D"/>
    <w:rsid w:val="00427875"/>
    <w:rsid w:val="004F2D2B"/>
    <w:rsid w:val="00593A14"/>
    <w:rsid w:val="00887D39"/>
    <w:rsid w:val="00922E77"/>
    <w:rsid w:val="00971F19"/>
    <w:rsid w:val="00B137F3"/>
    <w:rsid w:val="00DA1903"/>
    <w:rsid w:val="00D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7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7F3"/>
    <w:rPr>
      <w:color w:val="0000FF"/>
      <w:u w:val="single"/>
    </w:rPr>
  </w:style>
  <w:style w:type="character" w:styleId="a5">
    <w:name w:val="Emphasis"/>
    <w:basedOn w:val="a0"/>
    <w:uiPriority w:val="20"/>
    <w:qFormat/>
    <w:rsid w:val="00B137F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13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7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7F3"/>
    <w:rPr>
      <w:color w:val="0000FF"/>
      <w:u w:val="single"/>
    </w:rPr>
  </w:style>
  <w:style w:type="character" w:styleId="a5">
    <w:name w:val="Emphasis"/>
    <w:basedOn w:val="a0"/>
    <w:uiPriority w:val="20"/>
    <w:qFormat/>
    <w:rsid w:val="00B137F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13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2023-03-10T13:46:00Z</dcterms:created>
  <dcterms:modified xsi:type="dcterms:W3CDTF">2023-03-10T13:53:00Z</dcterms:modified>
</cp:coreProperties>
</file>