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1171" w14:textId="77777777" w:rsidR="009F3614" w:rsidRDefault="009F3614"/>
    <w:p w14:paraId="19111E36" w14:textId="77777777" w:rsidR="003E023E" w:rsidRPr="00770DBA" w:rsidRDefault="003E023E" w:rsidP="003E023E">
      <w:pPr>
        <w:pStyle w:val="11"/>
        <w:keepNext/>
        <w:keepLines/>
        <w:shd w:val="clear" w:color="auto" w:fill="auto"/>
        <w:spacing w:before="0" w:after="184" w:line="278" w:lineRule="exact"/>
        <w:ind w:left="20" w:right="880"/>
        <w:jc w:val="center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bookmarkStart w:id="0" w:name="bookmark1"/>
      <w:r w:rsidRPr="00770DBA">
        <w:rPr>
          <w:rFonts w:ascii="Bookman Old Style" w:hAnsi="Bookman Old Style"/>
          <w:b/>
          <w:color w:val="0070C0"/>
          <w:sz w:val="24"/>
          <w:szCs w:val="24"/>
          <w:u w:val="single"/>
        </w:rPr>
        <w:t>П</w:t>
      </w:r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>РИОБРЕТЕНИЕ ОПЫТА ПРАКТИЧЕСКОЙ РАБОТЫ</w:t>
      </w:r>
      <w:r w:rsidRPr="00770DBA">
        <w:rPr>
          <w:rFonts w:ascii="Bookman Old Style" w:hAnsi="Bookman Old Style"/>
          <w:b/>
          <w:color w:val="0070C0"/>
          <w:sz w:val="24"/>
          <w:szCs w:val="24"/>
          <w:u w:val="single"/>
        </w:rPr>
        <w:t xml:space="preserve"> </w:t>
      </w:r>
      <w:bookmarkEnd w:id="0"/>
    </w:p>
    <w:p w14:paraId="40C0C0AE" w14:textId="77777777" w:rsidR="003E023E" w:rsidRPr="00770DBA" w:rsidRDefault="003E023E" w:rsidP="003E023E">
      <w:pPr>
        <w:pStyle w:val="1"/>
        <w:shd w:val="clear" w:color="auto" w:fill="auto"/>
        <w:tabs>
          <w:tab w:val="left" w:pos="826"/>
        </w:tabs>
        <w:spacing w:line="269" w:lineRule="exact"/>
        <w:ind w:right="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ab/>
        <w:t>Трудоустройство безработных для приобретения опыта практической работы по полученной профессии (специальности) может осуществляться в организациях независимо от форм собственности, за исключением организаций, деятельность которых финансируется за счет бюджетных средств, и у индивидуальных предпринимателей (далее - наниматели).</w:t>
      </w:r>
    </w:p>
    <w:p w14:paraId="3DAC9C7E" w14:textId="77777777" w:rsidR="003E023E" w:rsidRPr="00770DBA" w:rsidRDefault="003E023E" w:rsidP="003E023E">
      <w:pPr>
        <w:pStyle w:val="1"/>
        <w:shd w:val="clear" w:color="auto" w:fill="auto"/>
        <w:tabs>
          <w:tab w:val="left" w:pos="831"/>
        </w:tabs>
        <w:spacing w:line="269" w:lineRule="exact"/>
        <w:ind w:right="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ab/>
        <w:t xml:space="preserve">Для приобретения опыта практической работы по полученной профессии (специальности) направляются безработные, зарегистрированные в управлении по труду, занятости и социальной </w:t>
      </w:r>
      <w:proofErr w:type="gramStart"/>
      <w:r w:rsidRPr="00770DBA">
        <w:rPr>
          <w:rFonts w:ascii="Bookman Old Style" w:hAnsi="Bookman Old Style"/>
          <w:sz w:val="24"/>
          <w:szCs w:val="24"/>
        </w:rPr>
        <w:t>защите  из</w:t>
      </w:r>
      <w:proofErr w:type="gramEnd"/>
      <w:r w:rsidRPr="00770DBA">
        <w:rPr>
          <w:rFonts w:ascii="Bookman Old Style" w:hAnsi="Bookman Old Style"/>
          <w:sz w:val="24"/>
          <w:szCs w:val="24"/>
        </w:rPr>
        <w:t xml:space="preserve"> числа:</w:t>
      </w:r>
    </w:p>
    <w:p w14:paraId="21FC59FA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righ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выпускников учреждений образования, получивших профессионально-техническое, среднее специальное и высшее образование;</w:t>
      </w:r>
    </w:p>
    <w:p w14:paraId="69149B3E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righ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лиц, прошедших профессиональную подготовку или переподготовку по направлению органов по труду, занятости и социальной защите;</w:t>
      </w:r>
    </w:p>
    <w:p w14:paraId="5694880B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righ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14:paraId="1B33E4C4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righ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лиц, </w:t>
      </w:r>
      <w:proofErr w:type="gramStart"/>
      <w:r w:rsidRPr="00770DBA">
        <w:rPr>
          <w:rFonts w:ascii="Bookman Old Style" w:hAnsi="Bookman Old Style"/>
          <w:sz w:val="24"/>
          <w:szCs w:val="24"/>
        </w:rPr>
        <w:t>длительное время (более 12 месяцев)</w:t>
      </w:r>
      <w:proofErr w:type="gramEnd"/>
      <w:r w:rsidRPr="00770DBA">
        <w:rPr>
          <w:rFonts w:ascii="Bookman Old Style" w:hAnsi="Bookman Old Style"/>
          <w:sz w:val="24"/>
          <w:szCs w:val="24"/>
        </w:rPr>
        <w:t xml:space="preserve"> не работавших в связи с уходом за ребенком в возрасте до 3 лет, ребенком-инвалидом в возрасте до 18 лет, а также за ребенком в возрасте до 18 лет, инфицированным вирусом иммунодефицита человека или больным СПИДом.</w:t>
      </w:r>
    </w:p>
    <w:p w14:paraId="30DBF3B8" w14:textId="77777777" w:rsidR="003E023E" w:rsidRPr="00770DBA" w:rsidRDefault="003E023E" w:rsidP="003E023E">
      <w:pPr>
        <w:pStyle w:val="1"/>
        <w:shd w:val="clear" w:color="auto" w:fill="auto"/>
        <w:tabs>
          <w:tab w:val="left" w:pos="826"/>
        </w:tabs>
        <w:spacing w:line="269" w:lineRule="exact"/>
        <w:ind w:right="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ab/>
        <w:t>Мероприятия по трудоустройству безработных для приобретения опыта практической работы по полученной профессии (специальности) финансируются за счет средств бюджета государственного внебюджетного фонда социальной защиты населения Республики Беларусь (далее - средства бюджета фонда), направляемых на реализацию мероприятий по обеспечению занятости населения.</w:t>
      </w:r>
    </w:p>
    <w:p w14:paraId="01219C62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За счет средств бюджета фонда компенсируются:</w:t>
      </w:r>
    </w:p>
    <w:p w14:paraId="01791A78" w14:textId="77777777" w:rsidR="003E023E" w:rsidRPr="00770DBA" w:rsidRDefault="003E023E" w:rsidP="003E023E">
      <w:pPr>
        <w:pStyle w:val="1"/>
        <w:shd w:val="clear" w:color="auto" w:fill="auto"/>
        <w:spacing w:line="269" w:lineRule="exact"/>
        <w:ind w:left="20" w:righ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затраты нанимателей на выплату заработной платы гражданам, трудоустроенным для приобретения опыта практической работы,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14:paraId="1DF93049" w14:textId="77777777" w:rsidR="003E023E" w:rsidRPr="00770DBA" w:rsidRDefault="003E023E" w:rsidP="003E023E">
      <w:pPr>
        <w:pStyle w:val="1"/>
        <w:shd w:val="clear" w:color="auto" w:fill="auto"/>
        <w:ind w:left="20" w:firstLine="58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указанную в абзаце втором настоящей части.</w:t>
      </w:r>
    </w:p>
    <w:p w14:paraId="7BBE1274" w14:textId="77777777" w:rsidR="003E023E" w:rsidRPr="00770DBA" w:rsidRDefault="003E023E" w:rsidP="003E023E">
      <w:pPr>
        <w:pStyle w:val="1"/>
        <w:shd w:val="clear" w:color="auto" w:fill="auto"/>
        <w:tabs>
          <w:tab w:val="left" w:pos="826"/>
        </w:tabs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ab/>
        <w:t>С нанимателем, давшим согласие на трудоустройство конкретного безработного, управление по труду, занятости и социальной защите заключает договор о трудоустройстве безработного для приобретения опыта практической работы по полученной профессии (специальности) и частичной компенсации затрат по оплате его труда.</w:t>
      </w:r>
    </w:p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3E023E"/>
    <w:rsid w:val="004441BC"/>
    <w:rsid w:val="00524213"/>
    <w:rsid w:val="00606B6D"/>
    <w:rsid w:val="00673F4C"/>
    <w:rsid w:val="00704304"/>
    <w:rsid w:val="009F3614"/>
    <w:rsid w:val="00AA1907"/>
    <w:rsid w:val="00C10234"/>
    <w:rsid w:val="00CE26FC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E023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E023E"/>
    <w:pPr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10">
    <w:name w:val="Заголовок №1_"/>
    <w:link w:val="11"/>
    <w:locked/>
    <w:rsid w:val="003E023E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E023E"/>
    <w:pPr>
      <w:shd w:val="clear" w:color="auto" w:fill="FFFFFF"/>
      <w:spacing w:before="18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2021-03-04T06:47:00Z</dcterms:created>
  <dcterms:modified xsi:type="dcterms:W3CDTF">2021-03-04T06:47:00Z</dcterms:modified>
</cp:coreProperties>
</file>