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D8CF11" w14:textId="1418E178" w:rsidR="007A54B8" w:rsidRPr="007A54B8" w:rsidRDefault="007A54B8" w:rsidP="007A54B8">
      <w:pPr>
        <w:pBdr>
          <w:bottom w:val="single" w:sz="12" w:space="0" w:color="EBEBEB"/>
        </w:pBdr>
        <w:shd w:val="clear" w:color="auto" w:fill="FAFAFA"/>
        <w:spacing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1A1A1A"/>
          <w:sz w:val="52"/>
          <w:szCs w:val="52"/>
          <w:u w:val="single"/>
          <w:lang w:val="ru-RU" w:eastAsia="ru-BY"/>
        </w:rPr>
      </w:pPr>
      <w:r w:rsidRPr="007A54B8">
        <w:rPr>
          <w:rFonts w:ascii="Times New Roman" w:eastAsia="Times New Roman" w:hAnsi="Times New Roman" w:cs="Times New Roman"/>
          <w:b/>
          <w:bCs/>
          <w:color w:val="1A1A1A"/>
          <w:sz w:val="52"/>
          <w:szCs w:val="52"/>
          <w:lang w:val="ru-RU" w:eastAsia="ru-BY"/>
        </w:rPr>
        <w:t xml:space="preserve">Вниманию налоговых агентов – установлена </w:t>
      </w:r>
      <w:r w:rsidRPr="007A54B8">
        <w:rPr>
          <w:rFonts w:ascii="Times New Roman" w:eastAsia="Times New Roman" w:hAnsi="Times New Roman" w:cs="Times New Roman"/>
          <w:b/>
          <w:bCs/>
          <w:color w:val="1A1A1A"/>
          <w:sz w:val="52"/>
          <w:szCs w:val="52"/>
          <w:u w:val="single"/>
          <w:lang w:val="ru-RU" w:eastAsia="ru-BY"/>
        </w:rPr>
        <w:t>форма налоговой декларации (расчета) налогового агента по подоходному налогу с физических лиц</w:t>
      </w:r>
    </w:p>
    <w:p w14:paraId="018CAC80" w14:textId="1A5D2056" w:rsidR="007A54B8" w:rsidRPr="007A54B8" w:rsidRDefault="007A54B8" w:rsidP="007A54B8">
      <w:pPr>
        <w:shd w:val="clear" w:color="auto" w:fill="FAFA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BY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BY"/>
        </w:rPr>
        <w:t xml:space="preserve">         </w:t>
      </w:r>
      <w:r w:rsidRPr="007A54B8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BY"/>
        </w:rPr>
        <w:t xml:space="preserve">Инспекция МНС по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BY"/>
        </w:rPr>
        <w:t>Глубокскому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BY"/>
        </w:rPr>
        <w:t xml:space="preserve"> району</w:t>
      </w:r>
      <w:r w:rsidRPr="007A54B8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BY"/>
        </w:rPr>
        <w:t xml:space="preserve"> информирует организации и индивидуальных предпринимателей, являющихся налоговыми агентами, что со 2 марта 2022 года вступило в силу постановление Министерства по налогам и сборам Республики Беларусь от 31 января 2022 г. № 3 «Об изменении постановления Министерства по налогам и сборам Республики Беларусь от 3 января 2019 г. № 2», которым </w:t>
      </w:r>
      <w:r w:rsidRPr="007A54B8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val="ru-RU" w:eastAsia="ru-BY"/>
        </w:rPr>
        <w:t xml:space="preserve">установлена форма налоговой декларации (расчета) налогового агента по подоходному налогу с физических лиц </w:t>
      </w:r>
      <w:r w:rsidRPr="007A54B8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BY"/>
        </w:rPr>
        <w:t xml:space="preserve">(приложение 6-1), а также порядок ее заполнения. </w:t>
      </w:r>
    </w:p>
    <w:p w14:paraId="0CC25E94" w14:textId="236137C0" w:rsidR="007A54B8" w:rsidRPr="007A54B8" w:rsidRDefault="007A54B8" w:rsidP="007A54B8">
      <w:pPr>
        <w:shd w:val="clear" w:color="auto" w:fill="FAFAFA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val="ru-RU" w:eastAsia="ru-BY"/>
        </w:rPr>
      </w:pPr>
      <w:r w:rsidRPr="007A54B8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val="ru-RU" w:eastAsia="ru-BY"/>
        </w:rPr>
        <w:t xml:space="preserve">           Налоговая декларация (расчет) налогового агента по подоходному налогу представляется не позднее 20-го числа месяца, следующего за истекшим отчетным кварталом. </w:t>
      </w:r>
    </w:p>
    <w:p w14:paraId="26A1A0B5" w14:textId="77777777" w:rsidR="003E620F" w:rsidRPr="007A54B8" w:rsidRDefault="003E620F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3E620F" w:rsidRPr="007A54B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B21"/>
    <w:rsid w:val="003E620F"/>
    <w:rsid w:val="007A54B8"/>
    <w:rsid w:val="009E6B21"/>
    <w:rsid w:val="00B3440A"/>
    <w:rsid w:val="00EF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F2072"/>
  <w15:chartTrackingRefBased/>
  <w15:docId w15:val="{5A25D42C-3158-4897-B2B9-B2131E9E2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A54B8"/>
    <w:pPr>
      <w:spacing w:after="100" w:afterAutospacing="1" w:line="240" w:lineRule="auto"/>
      <w:outlineLvl w:val="1"/>
    </w:pPr>
    <w:rPr>
      <w:rFonts w:ascii="Times New Roman" w:eastAsia="Times New Roman" w:hAnsi="Times New Roman" w:cs="Times New Roman"/>
      <w:sz w:val="36"/>
      <w:szCs w:val="36"/>
      <w:lang w:val="ru-BY" w:eastAsia="ru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A54B8"/>
    <w:rPr>
      <w:rFonts w:ascii="Times New Roman" w:eastAsia="Times New Roman" w:hAnsi="Times New Roman" w:cs="Times New Roman"/>
      <w:sz w:val="36"/>
      <w:szCs w:val="36"/>
      <w:lang w:val="ru-BY" w:eastAsia="ru-BY"/>
    </w:rPr>
  </w:style>
  <w:style w:type="paragraph" w:styleId="a3">
    <w:name w:val="Normal (Web)"/>
    <w:basedOn w:val="a"/>
    <w:uiPriority w:val="99"/>
    <w:semiHidden/>
    <w:unhideWhenUsed/>
    <w:rsid w:val="007A54B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BY" w:eastAsia="ru-B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09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6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72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226395">
                  <w:marLeft w:val="0"/>
                  <w:marRight w:val="0"/>
                  <w:marTop w:val="0"/>
                  <w:marBottom w:val="9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5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7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000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119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280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504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Мажейко Татьяна Александровна</dc:creator>
  <cp:keywords/>
  <dc:description/>
  <cp:lastModifiedBy>Михно Ирина Семеновна</cp:lastModifiedBy>
  <cp:revision>3</cp:revision>
  <dcterms:created xsi:type="dcterms:W3CDTF">2022-03-12T06:26:00Z</dcterms:created>
  <dcterms:modified xsi:type="dcterms:W3CDTF">2022-03-12T06:22:00Z</dcterms:modified>
</cp:coreProperties>
</file>