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73" w:rsidRPr="00906473" w:rsidRDefault="00906473" w:rsidP="0090647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</w:pPr>
      <w:bookmarkStart w:id="0" w:name="_GoBack"/>
      <w:bookmarkEnd w:id="0"/>
      <w:r w:rsidRPr="00906473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>Представление налоговым агентом сведений о доходах физических лиц за 2023 год</w:t>
      </w:r>
    </w:p>
    <w:p w:rsidR="0097425F" w:rsidRPr="00906473" w:rsidRDefault="00906473" w:rsidP="00906473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06473">
        <w:rPr>
          <w:rFonts w:ascii="Times New Roman" w:hAnsi="Times New Roman" w:cs="Times New Roman"/>
          <w:sz w:val="30"/>
          <w:szCs w:val="30"/>
        </w:rPr>
        <w:t xml:space="preserve">Налоговые агенты </w:t>
      </w:r>
      <w:r w:rsidRPr="00906473">
        <w:rPr>
          <w:rFonts w:ascii="Times New Roman" w:hAnsi="Times New Roman" w:cs="Times New Roman"/>
          <w:b/>
          <w:sz w:val="30"/>
          <w:szCs w:val="30"/>
        </w:rPr>
        <w:t>не позднее 1 апреля 2024 года</w:t>
      </w:r>
      <w:r w:rsidRPr="00906473">
        <w:rPr>
          <w:rFonts w:ascii="Times New Roman" w:hAnsi="Times New Roman" w:cs="Times New Roman"/>
          <w:sz w:val="30"/>
          <w:szCs w:val="30"/>
        </w:rPr>
        <w:t xml:space="preserve"> обязаны предоставить сведения о доходах физических лиц за 2023 год.  </w:t>
      </w:r>
    </w:p>
    <w:p w:rsidR="00906473" w:rsidRPr="00906473" w:rsidRDefault="00906473" w:rsidP="00906473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06473">
        <w:rPr>
          <w:rFonts w:ascii="Times New Roman" w:hAnsi="Times New Roman" w:cs="Times New Roman"/>
          <w:sz w:val="30"/>
          <w:szCs w:val="30"/>
        </w:rPr>
        <w:t xml:space="preserve">Сведения представляются в отношении </w:t>
      </w:r>
      <w:r w:rsidRPr="00906473">
        <w:rPr>
          <w:rStyle w:val="a3"/>
          <w:rFonts w:ascii="Times New Roman" w:hAnsi="Times New Roman" w:cs="Times New Roman"/>
          <w:sz w:val="30"/>
          <w:szCs w:val="30"/>
        </w:rPr>
        <w:t>доходов каждого физического лица</w:t>
      </w:r>
      <w:r w:rsidRPr="00906473">
        <w:rPr>
          <w:rFonts w:ascii="Times New Roman" w:hAnsi="Times New Roman" w:cs="Times New Roman"/>
          <w:sz w:val="30"/>
          <w:szCs w:val="30"/>
        </w:rPr>
        <w:t xml:space="preserve">, признаваемых объектами налогообложения подоходным налогом, облагаемых </w:t>
      </w:r>
      <w:r w:rsidRPr="00906473">
        <w:rPr>
          <w:rStyle w:val="a3"/>
          <w:rFonts w:ascii="Times New Roman" w:hAnsi="Times New Roman" w:cs="Times New Roman"/>
          <w:sz w:val="30"/>
          <w:szCs w:val="30"/>
        </w:rPr>
        <w:t>по различным ставкам подоходного налога</w:t>
      </w:r>
      <w:r w:rsidRPr="00906473">
        <w:rPr>
          <w:rFonts w:ascii="Times New Roman" w:hAnsi="Times New Roman" w:cs="Times New Roman"/>
          <w:sz w:val="30"/>
          <w:szCs w:val="30"/>
        </w:rPr>
        <w:t>, включая сведения о льготах и суммах подоходного налога.</w:t>
      </w:r>
    </w:p>
    <w:p w:rsidR="00906473" w:rsidRPr="00906473" w:rsidRDefault="00906473" w:rsidP="009064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0647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Порядок представления сведений о доходах физических лиц установлен постановлением Совета Министров Республики Беларусь от 07.04.2021 № 201 «О представлении сведений о доходах физических лиц». </w:t>
      </w:r>
    </w:p>
    <w:p w:rsidR="00906473" w:rsidRPr="004375DD" w:rsidRDefault="007B740E" w:rsidP="009064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hyperlink r:id="rId5" w:tgtFrame="_blank" w:history="1">
        <w:r w:rsidR="00906473" w:rsidRPr="00906473">
          <w:rPr>
            <w:rFonts w:ascii="Times New Roman" w:eastAsia="Times New Roman" w:hAnsi="Times New Roman" w:cs="Times New Roman"/>
            <w:color w:val="000000" w:themeColor="text1"/>
            <w:sz w:val="30"/>
            <w:szCs w:val="30"/>
            <w:lang w:eastAsia="ru-RU"/>
          </w:rPr>
          <w:t>Форма сведений о доходах</w:t>
        </w:r>
      </w:hyperlink>
      <w:r w:rsidR="00906473" w:rsidRPr="00906473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установлена приложением 9 к </w:t>
      </w:r>
      <w:hyperlink r:id="rId6" w:tgtFrame="_blank" w:history="1">
        <w:r w:rsidR="00906473" w:rsidRPr="00906473">
          <w:rPr>
            <w:rFonts w:ascii="Times New Roman" w:eastAsia="Times New Roman" w:hAnsi="Times New Roman" w:cs="Times New Roman"/>
            <w:color w:val="000000" w:themeColor="text1"/>
            <w:sz w:val="30"/>
            <w:szCs w:val="30"/>
            <w:lang w:eastAsia="ru-RU"/>
          </w:rPr>
          <w:t>постановлению Министерства по налогам и сборам Республики Беларусь от 15.11.2021 № 35 "О формах и перечне сведений"</w:t>
        </w:r>
      </w:hyperlink>
      <w:r w:rsidR="00906473" w:rsidRPr="00906473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. </w:t>
      </w:r>
    </w:p>
    <w:p w:rsidR="00906473" w:rsidRPr="00906473" w:rsidRDefault="00906473" w:rsidP="00906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4375D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</w:t>
      </w:r>
      <w:r w:rsidRPr="0090647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информацией</w:t>
      </w:r>
      <w:r w:rsidRPr="004375DD">
        <w:rPr>
          <w:rFonts w:ascii="Times New Roman" w:hAnsi="Times New Roman" w:cs="Times New Roman"/>
          <w:color w:val="000000"/>
          <w:sz w:val="30"/>
          <w:szCs w:val="30"/>
        </w:rPr>
        <w:t xml:space="preserve"> о представлении налоговым агентом сведений о доходах физических лиц за 2023 г. </w:t>
      </w:r>
      <w:r w:rsidRPr="0090647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можно ознакомиться на сайте Министерства по налогам и сборам Республики Беларусь </w:t>
      </w:r>
      <w:hyperlink r:id="rId7" w:history="1">
        <w:r w:rsidRPr="004375DD">
          <w:rPr>
            <w:rFonts w:ascii="Times New Roman" w:eastAsia="Times New Roman" w:hAnsi="Times New Roman" w:cs="Times New Roman"/>
            <w:i/>
            <w:color w:val="000000"/>
            <w:sz w:val="30"/>
            <w:szCs w:val="30"/>
            <w:u w:val="single"/>
            <w:bdr w:val="none" w:sz="0" w:space="0" w:color="auto" w:frame="1"/>
            <w:lang w:eastAsia="ru-RU"/>
          </w:rPr>
          <w:t>www.nalog.gov.by</w:t>
        </w:r>
      </w:hyperlink>
      <w:r w:rsidRPr="004375D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разделе </w:t>
      </w:r>
      <w:r w:rsidRPr="004375D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Актуальное.</w:t>
      </w:r>
    </w:p>
    <w:p w:rsidR="00906473" w:rsidRDefault="00906473" w:rsidP="00906473">
      <w:pPr>
        <w:spacing w:after="0" w:line="240" w:lineRule="auto"/>
        <w:jc w:val="both"/>
      </w:pPr>
    </w:p>
    <w:sectPr w:rsidR="0090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73"/>
    <w:rsid w:val="004375DD"/>
    <w:rsid w:val="007B740E"/>
    <w:rsid w:val="00906473"/>
    <w:rsid w:val="0097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6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64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1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log.gov.b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alog.gov.by/individuals_income_2023/files/%D0%9F%D0%BE%D1%81%D1%82%D0%B0%D0%BD%D0%BE%D0%B2%D0%BB%D0%B5%D0%BD%D0%B8%D0%B5%2035.DOC" TargetMode="External"/><Relationship Id="rId5" Type="http://schemas.openxmlformats.org/officeDocument/2006/relationships/hyperlink" Target="https://nalog.gov.by/individuals_income_2023/files/income_information_form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Заходнова Снежанна Викторовна</dc:creator>
  <cp:lastModifiedBy>Ловцевич Татьяна Викторовна</cp:lastModifiedBy>
  <cp:revision>2</cp:revision>
  <dcterms:created xsi:type="dcterms:W3CDTF">2024-02-13T09:12:00Z</dcterms:created>
  <dcterms:modified xsi:type="dcterms:W3CDTF">2024-02-13T09:12:00Z</dcterms:modified>
</cp:coreProperties>
</file>