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AD1E81" w14:textId="4D4DB1DD" w:rsidR="00C22F03" w:rsidRPr="00A432DF" w:rsidRDefault="00A432DF">
      <w:pPr>
        <w:ind w:left="8" w:right="4545" w:firstLine="0"/>
        <w:rPr>
          <w:lang w:val="ru-RU"/>
        </w:rPr>
      </w:pPr>
      <w:r>
        <w:rPr>
          <w:lang w:val="ru-RU"/>
        </w:rPr>
        <w:t>Информирование</w:t>
      </w:r>
    </w:p>
    <w:p w14:paraId="45780544" w14:textId="77777777" w:rsidR="00C22F03" w:rsidRDefault="003E2344">
      <w:pPr>
        <w:spacing w:after="135" w:line="259" w:lineRule="auto"/>
        <w:ind w:left="0" w:firstLine="0"/>
        <w:jc w:val="left"/>
      </w:pPr>
      <w:r>
        <w:t xml:space="preserve"> </w:t>
      </w:r>
    </w:p>
    <w:p w14:paraId="286EE9B5" w14:textId="5EC46053" w:rsidR="00C22F03" w:rsidRDefault="003E2344">
      <w:pPr>
        <w:ind w:left="8" w:right="8"/>
      </w:pPr>
      <w:r>
        <w:t xml:space="preserve">Инспекция МНС </w:t>
      </w:r>
      <w:r>
        <w:rPr>
          <w:lang w:val="ru-RU"/>
        </w:rPr>
        <w:t xml:space="preserve">РБ по </w:t>
      </w:r>
      <w:proofErr w:type="spellStart"/>
      <w:r>
        <w:rPr>
          <w:lang w:val="ru-RU"/>
        </w:rPr>
        <w:t>Глубокскому</w:t>
      </w:r>
      <w:proofErr w:type="spellEnd"/>
      <w:r>
        <w:rPr>
          <w:lang w:val="ru-RU"/>
        </w:rPr>
        <w:t xml:space="preserve"> району</w:t>
      </w:r>
      <w:r>
        <w:t xml:space="preserve"> обращает внимание, что постановлением Совета Министров и Национального банка от 07 апреля 2021 № 203/4 «Об изменении постановления Совета Министров Республики Беларусь и Национального банка Республики Беларусь от 6 июля 2011 г. № 924/16» (далее - постановление № 203/4) </w:t>
      </w:r>
      <w:r w:rsidRPr="003E2344">
        <w:rPr>
          <w:b/>
          <w:bCs/>
          <w:color w:val="000000" w:themeColor="text1"/>
          <w:u w:val="single"/>
        </w:rPr>
        <w:t>с 10.04.2022</w:t>
      </w:r>
      <w:r w:rsidRPr="003E2344">
        <w:rPr>
          <w:color w:val="000000" w:themeColor="text1"/>
        </w:rPr>
        <w:t xml:space="preserve"> </w:t>
      </w:r>
      <w:r>
        <w:t xml:space="preserve">вводится обязанность для юридических лиц и индивидуальных предпринимателей, осуществляющих продажу товаров в торговом объекте с торговой площадью </w:t>
      </w:r>
      <w:r w:rsidRPr="00137130">
        <w:rPr>
          <w:b/>
          <w:bCs/>
          <w:u w:val="single"/>
        </w:rPr>
        <w:t>200 квадратных метров и более</w:t>
      </w:r>
      <w:r>
        <w:t xml:space="preserve"> (за исключением объектов потребительской кооперации, расположенных на территории сельской местности), использовать кассовое оборудование, обеспечивающее дифференцированный учет данных о товарах с использованием системы автоматической идентификации ГС1 Беларуси.</w:t>
      </w:r>
    </w:p>
    <w:p w14:paraId="54F0FE02" w14:textId="202D073F" w:rsidR="00C22F03" w:rsidRDefault="00C22F03" w:rsidP="003E2344">
      <w:pPr>
        <w:spacing w:after="527"/>
        <w:ind w:left="8" w:right="8" w:firstLine="0"/>
      </w:pPr>
    </w:p>
    <w:sectPr w:rsidR="00C22F03">
      <w:pgSz w:w="11906" w:h="16838"/>
      <w:pgMar w:top="1199" w:right="626" w:bottom="115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F03"/>
    <w:rsid w:val="00137130"/>
    <w:rsid w:val="003E2344"/>
    <w:rsid w:val="00A432DF"/>
    <w:rsid w:val="00C2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0F3EB"/>
  <w15:docId w15:val="{54ECC84E-0609-4733-A391-270B4308C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BY" w:eastAsia="ru-BY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3" w:line="227" w:lineRule="auto"/>
      <w:ind w:left="4774" w:firstLine="710"/>
      <w:jc w:val="both"/>
    </w:pPr>
    <w:rPr>
      <w:rFonts w:ascii="Times New Roman" w:eastAsia="Times New Roman" w:hAnsi="Times New Roman" w:cs="Times New Roman"/>
      <w:color w:val="00000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НАЛОГАМ И СБОРАМ</dc:title>
  <dc:subject/>
  <dc:creator>user</dc:creator>
  <cp:keywords/>
  <cp:lastModifiedBy>Михно Ирина Семеновна</cp:lastModifiedBy>
  <cp:revision>4</cp:revision>
  <dcterms:created xsi:type="dcterms:W3CDTF">2022-02-24T12:09:00Z</dcterms:created>
  <dcterms:modified xsi:type="dcterms:W3CDTF">2022-03-12T06:27:00Z</dcterms:modified>
</cp:coreProperties>
</file>