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783D" w14:textId="77777777" w:rsidR="00EC725C" w:rsidRPr="00EC725C" w:rsidRDefault="00EC725C" w:rsidP="00EC725C">
      <w:pPr>
        <w:pBdr>
          <w:bottom w:val="single" w:sz="12" w:space="0" w:color="EBEBEB"/>
        </w:pBdr>
        <w:shd w:val="clear" w:color="auto" w:fill="FAFAFA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1A1A1A"/>
          <w:sz w:val="60"/>
          <w:szCs w:val="60"/>
          <w:lang w:val="ru-RU" w:eastAsia="ru-BY"/>
        </w:rPr>
      </w:pPr>
      <w:r w:rsidRPr="00EC725C">
        <w:rPr>
          <w:rFonts w:ascii="Arial" w:eastAsia="Times New Roman" w:hAnsi="Arial" w:cs="Arial"/>
          <w:b/>
          <w:bCs/>
          <w:color w:val="1A1A1A"/>
          <w:sz w:val="60"/>
          <w:szCs w:val="60"/>
          <w:lang w:val="ru-RU" w:eastAsia="ru-BY"/>
        </w:rPr>
        <w:t xml:space="preserve">Об обязанности использования кассового оборудования </w:t>
      </w:r>
    </w:p>
    <w:p w14:paraId="2623A237" w14:textId="77777777" w:rsidR="00EC725C" w:rsidRPr="00EC725C" w:rsidRDefault="00EC725C" w:rsidP="00EC725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EC725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С 1 января 2023 года юридические лица и индивидуальные предприниматели при осуществлении розничной торговли продовольственными товарами, в том числе сельскохозяйственной продукцией, на ярмарках, торговых местах обязаны использовать кассовое оборудование.  </w:t>
      </w:r>
    </w:p>
    <w:p w14:paraId="4012DA98" w14:textId="77777777" w:rsidR="00EC725C" w:rsidRPr="00EC725C" w:rsidRDefault="00EC725C" w:rsidP="00EC725C">
      <w:pPr>
        <w:shd w:val="clear" w:color="auto" w:fill="FAFAFA"/>
        <w:spacing w:after="100" w:afterAutospacing="1" w:line="240" w:lineRule="auto"/>
        <w:jc w:val="both"/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</w:pPr>
      <w:r w:rsidRPr="00EC725C">
        <w:rPr>
          <w:rFonts w:ascii="Arial" w:eastAsia="Times New Roman" w:hAnsi="Arial" w:cs="Arial"/>
          <w:color w:val="1A1A1A"/>
          <w:sz w:val="24"/>
          <w:szCs w:val="24"/>
          <w:lang w:val="ru-RU" w:eastAsia="ru-BY"/>
        </w:rPr>
        <w:t xml:space="preserve">Отсутствие кассового оборудования либо его неиспользование при продаже товаров, выполнении работ, оказании услуг в случаях, когда его применение обязательно, в соответствии со статьей 13.15 Кодекса Республики Беларусь об административных правонарушениях.  </w:t>
      </w:r>
    </w:p>
    <w:p w14:paraId="50F1730E" w14:textId="77777777" w:rsidR="00D642E1" w:rsidRPr="00EC725C" w:rsidRDefault="00D642E1">
      <w:pPr>
        <w:rPr>
          <w:lang w:val="ru-RU"/>
        </w:rPr>
      </w:pPr>
    </w:p>
    <w:sectPr w:rsidR="00D642E1" w:rsidRPr="00EC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E1"/>
    <w:rsid w:val="00D642E1"/>
    <w:rsid w:val="00EC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2394A-C8AD-4C57-850F-CA4BE393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4688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8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0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04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12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1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2023-01-05T08:04:00Z</dcterms:created>
  <dcterms:modified xsi:type="dcterms:W3CDTF">2023-01-05T08:07:00Z</dcterms:modified>
</cp:coreProperties>
</file>