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133" w:rsidRPr="00827E99" w:rsidRDefault="00022133" w:rsidP="00022133">
      <w:pPr>
        <w:jc w:val="center"/>
        <w:rPr>
          <w:rFonts w:ascii="Times New Roman" w:hAnsi="Times New Roman" w:cs="Times New Roman"/>
          <w:b/>
          <w:sz w:val="28"/>
          <w:szCs w:val="23"/>
        </w:rPr>
      </w:pPr>
      <w:r w:rsidRPr="00827E99">
        <w:rPr>
          <w:rFonts w:ascii="Times New Roman" w:hAnsi="Times New Roman" w:cs="Times New Roman"/>
          <w:b/>
          <w:sz w:val="28"/>
          <w:szCs w:val="23"/>
        </w:rPr>
        <w:t>О порядке использования Приложения и применения налога на профессиональный доход</w:t>
      </w:r>
    </w:p>
    <w:p w:rsidR="007F76B4" w:rsidRPr="00827E99" w:rsidRDefault="007F1BE0" w:rsidP="00F0509D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27E99">
        <w:rPr>
          <w:rFonts w:ascii="Times New Roman" w:eastAsia="Times New Roman" w:hAnsi="Times New Roman" w:cs="Times New Roman"/>
          <w:color w:val="242424"/>
          <w:sz w:val="23"/>
          <w:szCs w:val="23"/>
          <w:bdr w:val="none" w:sz="0" w:space="0" w:color="auto" w:frame="1"/>
          <w:lang w:eastAsia="ru-RU"/>
        </w:rPr>
        <w:t xml:space="preserve">С 2023 г. </w:t>
      </w:r>
      <w:r w:rsidR="00C272ED" w:rsidRPr="00827E99">
        <w:rPr>
          <w:rFonts w:ascii="Times New Roman" w:eastAsia="Times New Roman" w:hAnsi="Times New Roman" w:cs="Times New Roman"/>
          <w:color w:val="242424"/>
          <w:sz w:val="23"/>
          <w:szCs w:val="23"/>
          <w:bdr w:val="none" w:sz="0" w:space="0" w:color="auto" w:frame="1"/>
          <w:lang w:eastAsia="ru-RU"/>
        </w:rPr>
        <w:t>введён</w:t>
      </w:r>
      <w:r w:rsidRPr="00827E99">
        <w:rPr>
          <w:rFonts w:ascii="Times New Roman" w:eastAsia="Times New Roman" w:hAnsi="Times New Roman" w:cs="Times New Roman"/>
          <w:color w:val="242424"/>
          <w:sz w:val="23"/>
          <w:szCs w:val="23"/>
          <w:bdr w:val="none" w:sz="0" w:space="0" w:color="auto" w:frame="1"/>
          <w:lang w:eastAsia="ru-RU"/>
        </w:rPr>
        <w:t xml:space="preserve"> налог на профессиональный доход</w:t>
      </w:r>
      <w:r w:rsidR="00723F43" w:rsidRPr="00827E99">
        <w:rPr>
          <w:rFonts w:ascii="Times New Roman" w:eastAsia="Times New Roman" w:hAnsi="Times New Roman" w:cs="Times New Roman"/>
          <w:color w:val="242424"/>
          <w:sz w:val="23"/>
          <w:szCs w:val="23"/>
          <w:bdr w:val="none" w:sz="0" w:space="0" w:color="auto" w:frame="1"/>
          <w:lang w:eastAsia="ru-RU"/>
        </w:rPr>
        <w:t xml:space="preserve"> </w:t>
      </w:r>
      <w:r w:rsidR="00723F43"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>(далее – НПД)</w:t>
      </w:r>
      <w:r w:rsidRPr="00827E99">
        <w:rPr>
          <w:rFonts w:ascii="Times New Roman" w:eastAsia="Times New Roman" w:hAnsi="Times New Roman" w:cs="Times New Roman"/>
          <w:color w:val="242424"/>
          <w:sz w:val="23"/>
          <w:szCs w:val="23"/>
          <w:bdr w:val="none" w:sz="0" w:space="0" w:color="auto" w:frame="1"/>
          <w:lang w:eastAsia="ru-RU"/>
        </w:rPr>
        <w:t xml:space="preserve">. Его особенность - полная </w:t>
      </w:r>
      <w:proofErr w:type="spellStart"/>
      <w:r w:rsidRPr="00827E99">
        <w:rPr>
          <w:rFonts w:ascii="Times New Roman" w:eastAsia="Times New Roman" w:hAnsi="Times New Roman" w:cs="Times New Roman"/>
          <w:color w:val="242424"/>
          <w:sz w:val="23"/>
          <w:szCs w:val="23"/>
          <w:bdr w:val="none" w:sz="0" w:space="0" w:color="auto" w:frame="1"/>
          <w:lang w:eastAsia="ru-RU"/>
        </w:rPr>
        <w:t>дистанционность</w:t>
      </w:r>
      <w:proofErr w:type="spellEnd"/>
      <w:r w:rsidRPr="00827E99">
        <w:rPr>
          <w:rFonts w:ascii="Times New Roman" w:eastAsia="Times New Roman" w:hAnsi="Times New Roman" w:cs="Times New Roman"/>
          <w:color w:val="242424"/>
          <w:sz w:val="23"/>
          <w:szCs w:val="23"/>
          <w:bdr w:val="none" w:sz="0" w:space="0" w:color="auto" w:frame="1"/>
          <w:lang w:eastAsia="ru-RU"/>
        </w:rPr>
        <w:t>.</w:t>
      </w:r>
      <w:r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Для применения </w:t>
      </w:r>
      <w:r w:rsidR="00CA2267"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>НПД</w:t>
      </w:r>
      <w:r w:rsidR="00C272ED"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физическое лицо </w:t>
      </w:r>
      <w:r w:rsidRPr="00827E9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обязано до начала осуществления деятельности скачать</w:t>
      </w:r>
      <w:r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любой имеющийся гаджет </w:t>
      </w:r>
      <w:r w:rsidRPr="00827E9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мобильное приложение «</w:t>
      </w:r>
      <w:proofErr w:type="spellStart"/>
      <w:r w:rsidRPr="00827E9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Профдоход</w:t>
      </w:r>
      <w:proofErr w:type="spellEnd"/>
      <w:r w:rsidRPr="00827E9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» </w:t>
      </w:r>
      <w:r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(доступно для скачивания в </w:t>
      </w:r>
      <w:r w:rsidRPr="00827E99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Google</w:t>
      </w:r>
      <w:r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27E99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Play</w:t>
      </w:r>
      <w:r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proofErr w:type="spellStart"/>
      <w:r w:rsidRPr="00827E99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AppGallery</w:t>
      </w:r>
      <w:proofErr w:type="spellEnd"/>
      <w:r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proofErr w:type="spellStart"/>
      <w:r w:rsidRPr="00827E99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AppStore</w:t>
      </w:r>
      <w:proofErr w:type="spellEnd"/>
      <w:r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), либо воспользоваться </w:t>
      </w:r>
      <w:r w:rsidRPr="00827E99">
        <w:rPr>
          <w:rFonts w:ascii="Times New Roman" w:eastAsia="Times New Roman" w:hAnsi="Times New Roman" w:cs="Times New Roman"/>
          <w:b/>
          <w:sz w:val="23"/>
          <w:szCs w:val="23"/>
          <w:lang w:val="en-US" w:eastAsia="ru-RU"/>
        </w:rPr>
        <w:t>Web</w:t>
      </w:r>
      <w:r w:rsidRPr="00827E9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-версией приложения,</w:t>
      </w:r>
      <w:r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 затем через него проинформировать налоговый орган о применении </w:t>
      </w:r>
      <w:r w:rsidR="00CA2267"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>НПД</w:t>
      </w:r>
      <w:r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7F1BE0" w:rsidRPr="00827E99" w:rsidRDefault="007F1BE0" w:rsidP="00F0509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827E99">
        <w:rPr>
          <w:rFonts w:ascii="Times New Roman" w:eastAsia="Times New Roman" w:hAnsi="Times New Roman" w:cs="Times New Roman"/>
          <w:i/>
          <w:sz w:val="23"/>
          <w:szCs w:val="23"/>
          <w:lang w:val="en-US" w:eastAsia="ru-RU"/>
        </w:rPr>
        <w:t>C</w:t>
      </w:r>
      <w:r w:rsidRPr="00827E99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подробной информацией</w:t>
      </w:r>
      <w:r w:rsidRPr="00827E99">
        <w:rPr>
          <w:rFonts w:ascii="Times New Roman" w:eastAsia="Times New Roman" w:hAnsi="Times New Roman" w:cs="Times New Roman"/>
          <w:bCs/>
          <w:i/>
          <w:sz w:val="23"/>
          <w:szCs w:val="23"/>
          <w:lang w:eastAsia="ru-RU"/>
        </w:rPr>
        <w:t xml:space="preserve"> как установить</w:t>
      </w:r>
      <w:r w:rsidR="007F76B4" w:rsidRPr="00827E99">
        <w:rPr>
          <w:rFonts w:ascii="Times New Roman" w:eastAsia="Times New Roman" w:hAnsi="Times New Roman" w:cs="Times New Roman"/>
          <w:bCs/>
          <w:i/>
          <w:sz w:val="23"/>
          <w:szCs w:val="23"/>
          <w:lang w:eastAsia="ru-RU"/>
        </w:rPr>
        <w:t>, зарегистрироваться и пользоваться</w:t>
      </w:r>
      <w:r w:rsidRPr="00827E99">
        <w:rPr>
          <w:rFonts w:ascii="Times New Roman" w:eastAsia="Times New Roman" w:hAnsi="Times New Roman" w:cs="Times New Roman"/>
          <w:bCs/>
          <w:i/>
          <w:sz w:val="23"/>
          <w:szCs w:val="23"/>
          <w:lang w:eastAsia="ru-RU"/>
        </w:rPr>
        <w:t xml:space="preserve"> приложение</w:t>
      </w:r>
      <w:r w:rsidR="007F76B4" w:rsidRPr="00827E99">
        <w:rPr>
          <w:rFonts w:ascii="Times New Roman" w:eastAsia="Times New Roman" w:hAnsi="Times New Roman" w:cs="Times New Roman"/>
          <w:bCs/>
          <w:i/>
          <w:sz w:val="23"/>
          <w:szCs w:val="23"/>
          <w:lang w:eastAsia="ru-RU"/>
        </w:rPr>
        <w:t>м</w:t>
      </w:r>
      <w:r w:rsidRPr="00827E99">
        <w:rPr>
          <w:rFonts w:ascii="Times New Roman" w:eastAsia="Times New Roman" w:hAnsi="Times New Roman" w:cs="Times New Roman"/>
          <w:bCs/>
          <w:i/>
          <w:sz w:val="23"/>
          <w:szCs w:val="23"/>
          <w:lang w:eastAsia="ru-RU"/>
        </w:rPr>
        <w:t xml:space="preserve"> </w:t>
      </w:r>
      <w:r w:rsidR="007F76B4" w:rsidRPr="00827E99">
        <w:rPr>
          <w:rFonts w:ascii="Times New Roman" w:eastAsia="Times New Roman" w:hAnsi="Times New Roman" w:cs="Times New Roman"/>
          <w:bCs/>
          <w:i/>
          <w:sz w:val="23"/>
          <w:szCs w:val="23"/>
          <w:lang w:eastAsia="ru-RU"/>
        </w:rPr>
        <w:t xml:space="preserve">можно </w:t>
      </w:r>
      <w:r w:rsidRPr="00827E99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ознакомиться на сайте МНС по ссылке </w:t>
      </w:r>
      <w:hyperlink r:id="rId4" w:history="1">
        <w:r w:rsidR="00682308" w:rsidRPr="00827E99">
          <w:rPr>
            <w:rStyle w:val="a3"/>
            <w:rFonts w:ascii="Times New Roman" w:eastAsia="Times New Roman" w:hAnsi="Times New Roman" w:cs="Times New Roman"/>
            <w:i/>
            <w:sz w:val="23"/>
            <w:szCs w:val="23"/>
            <w:lang w:eastAsia="ru-RU"/>
          </w:rPr>
          <w:t>https://www.nalog.gov.by/professional_income_tax/mobile.php</w:t>
        </w:r>
      </w:hyperlink>
    </w:p>
    <w:p w:rsidR="00573EC8" w:rsidRPr="00827E99" w:rsidRDefault="00E671C7" w:rsidP="00F0509D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27E9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Есть три главных условия для применения </w:t>
      </w:r>
      <w:r w:rsidR="00445410" w:rsidRPr="00827E9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НПД</w:t>
      </w:r>
      <w:r w:rsidR="00573EC8" w:rsidRPr="00827E9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:</w:t>
      </w:r>
    </w:p>
    <w:p w:rsidR="00573EC8" w:rsidRPr="00827E99" w:rsidRDefault="00573EC8" w:rsidP="00F0509D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>1. Д</w:t>
      </w:r>
      <w:r w:rsidR="007F76B4"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еятельность физического лица включена в </w:t>
      </w:r>
      <w:r w:rsidR="007F76B4" w:rsidRPr="00827E9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перечень в</w:t>
      </w:r>
      <w:r w:rsidRPr="00827E9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идов деятельности</w:t>
      </w:r>
      <w:r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>, (</w:t>
      </w:r>
      <w:r w:rsidR="007F76B4"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постановление Совмина № 851 «О перечне видов деятельности»</w:t>
      </w:r>
      <w:r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7F76B4"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либо в статью 7 Закона от 30.12.2022 №230-3; </w:t>
      </w:r>
    </w:p>
    <w:p w:rsidR="00573EC8" w:rsidRPr="00827E99" w:rsidRDefault="00573EC8" w:rsidP="00F0509D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>2. Ф</w:t>
      </w:r>
      <w:r w:rsidR="007F76B4"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изическое лицо </w:t>
      </w:r>
      <w:r w:rsidR="007F76B4" w:rsidRPr="00827E9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самостоятельно осуществляет деятельность</w:t>
      </w:r>
      <w:r w:rsidR="007F76B4"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не привлекает к этой де</w:t>
      </w:r>
      <w:r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ятельности иных физических лиц; </w:t>
      </w:r>
    </w:p>
    <w:p w:rsidR="00573EC8" w:rsidRPr="00827E99" w:rsidRDefault="00573EC8" w:rsidP="00F0509D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>3. В</w:t>
      </w:r>
      <w:r w:rsidR="007F76B4"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отношении осуществляемой деятельности у физическо</w:t>
      </w:r>
      <w:r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го лица </w:t>
      </w:r>
      <w:r w:rsidRPr="00827E9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отсутствует наниматель.</w:t>
      </w:r>
    </w:p>
    <w:p w:rsidR="00573EC8" w:rsidRPr="00827E99" w:rsidRDefault="007F76B4" w:rsidP="00F0509D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Если не соблюдается хотя бы одно из вышеперечисленных условий, физическое лицо </w:t>
      </w:r>
      <w:r w:rsidRPr="00827E9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не вправе применить </w:t>
      </w:r>
      <w:r w:rsidR="00663660" w:rsidRPr="00827E9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НПД</w:t>
      </w:r>
      <w:r w:rsidRPr="00827E9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</w:t>
      </w:r>
    </w:p>
    <w:p w:rsidR="00D131C7" w:rsidRPr="00827E99" w:rsidRDefault="00D131C7" w:rsidP="00D131C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242424"/>
          <w:sz w:val="23"/>
          <w:szCs w:val="23"/>
          <w:bdr w:val="none" w:sz="0" w:space="0" w:color="auto" w:frame="1"/>
          <w:lang w:eastAsia="ru-RU"/>
        </w:rPr>
      </w:pPr>
      <w:r w:rsidRPr="00827E99">
        <w:rPr>
          <w:rFonts w:ascii="Times New Roman" w:eastAsia="Times New Roman" w:hAnsi="Times New Roman" w:cs="Times New Roman"/>
          <w:b/>
          <w:color w:val="242424"/>
          <w:sz w:val="23"/>
          <w:szCs w:val="23"/>
          <w:bdr w:val="none" w:sz="0" w:space="0" w:color="auto" w:frame="1"/>
          <w:lang w:eastAsia="ru-RU"/>
        </w:rPr>
        <w:t>Например</w:t>
      </w:r>
      <w:r w:rsidRPr="00827E99">
        <w:rPr>
          <w:rFonts w:ascii="Times New Roman" w:eastAsia="Times New Roman" w:hAnsi="Times New Roman" w:cs="Times New Roman"/>
          <w:color w:val="242424"/>
          <w:sz w:val="23"/>
          <w:szCs w:val="23"/>
          <w:bdr w:val="none" w:sz="0" w:space="0" w:color="auto" w:frame="1"/>
          <w:lang w:eastAsia="ru-RU"/>
        </w:rPr>
        <w:t xml:space="preserve">, физическое лицо может уплачивать НПД, если оказывает парикмахерские, косметические услуги; услуги по маникюру или педикюру, нанесению </w:t>
      </w:r>
      <w:proofErr w:type="spellStart"/>
      <w:r w:rsidRPr="00827E99">
        <w:rPr>
          <w:rFonts w:ascii="Times New Roman" w:eastAsia="Times New Roman" w:hAnsi="Times New Roman" w:cs="Times New Roman"/>
          <w:color w:val="242424"/>
          <w:sz w:val="23"/>
          <w:szCs w:val="23"/>
          <w:bdr w:val="none" w:sz="0" w:space="0" w:color="auto" w:frame="1"/>
          <w:lang w:eastAsia="ru-RU"/>
        </w:rPr>
        <w:t>аквагрима</w:t>
      </w:r>
      <w:proofErr w:type="spellEnd"/>
      <w:r w:rsidRPr="00827E99">
        <w:rPr>
          <w:rFonts w:ascii="Times New Roman" w:eastAsia="Times New Roman" w:hAnsi="Times New Roman" w:cs="Times New Roman"/>
          <w:color w:val="242424"/>
          <w:sz w:val="23"/>
          <w:szCs w:val="23"/>
          <w:bdr w:val="none" w:sz="0" w:space="0" w:color="auto" w:frame="1"/>
          <w:lang w:eastAsia="ru-RU"/>
        </w:rPr>
        <w:t xml:space="preserve">; разрабатывает веб-сайты, занимается репетиторством и т.д. </w:t>
      </w:r>
    </w:p>
    <w:p w:rsidR="00C272ED" w:rsidRPr="00827E99" w:rsidRDefault="00D131C7" w:rsidP="00D131C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b/>
          <w:color w:val="242424"/>
          <w:sz w:val="23"/>
          <w:szCs w:val="23"/>
          <w:bdr w:val="none" w:sz="0" w:space="0" w:color="auto" w:frame="1"/>
          <w:lang w:eastAsia="ru-RU"/>
        </w:rPr>
      </w:pPr>
      <w:r w:rsidRPr="00827E99">
        <w:rPr>
          <w:rFonts w:ascii="Times New Roman" w:eastAsia="Times New Roman" w:hAnsi="Times New Roman" w:cs="Times New Roman"/>
          <w:color w:val="242424"/>
          <w:sz w:val="23"/>
          <w:szCs w:val="23"/>
          <w:bdr w:val="none" w:sz="0" w:space="0" w:color="auto" w:frame="1"/>
          <w:lang w:eastAsia="ru-RU"/>
        </w:rPr>
        <w:t xml:space="preserve">В </w:t>
      </w:r>
      <w:r w:rsidR="00C272ED" w:rsidRPr="00827E99">
        <w:rPr>
          <w:rFonts w:ascii="Times New Roman" w:hAnsi="Times New Roman" w:cs="Times New Roman"/>
          <w:color w:val="242424"/>
          <w:sz w:val="23"/>
          <w:szCs w:val="23"/>
          <w:bdr w:val="none" w:sz="0" w:space="0" w:color="auto" w:frame="1"/>
        </w:rPr>
        <w:t xml:space="preserve">связи с возникающими вопросами по применению физическими лицами </w:t>
      </w:r>
      <w:r w:rsidRPr="00827E99">
        <w:rPr>
          <w:rFonts w:ascii="Times New Roman" w:hAnsi="Times New Roman" w:cs="Times New Roman"/>
          <w:color w:val="242424"/>
          <w:sz w:val="23"/>
          <w:szCs w:val="23"/>
          <w:bdr w:val="none" w:sz="0" w:space="0" w:color="auto" w:frame="1"/>
        </w:rPr>
        <w:t>НПД</w:t>
      </w:r>
      <w:r w:rsidR="00C272ED" w:rsidRPr="00827E99">
        <w:rPr>
          <w:rFonts w:ascii="Times New Roman" w:hAnsi="Times New Roman" w:cs="Times New Roman"/>
          <w:color w:val="242424"/>
          <w:sz w:val="23"/>
          <w:szCs w:val="23"/>
          <w:bdr w:val="none" w:sz="0" w:space="0" w:color="auto" w:frame="1"/>
        </w:rPr>
        <w:t xml:space="preserve"> в отношении </w:t>
      </w:r>
      <w:r w:rsidR="00C272ED" w:rsidRPr="00827E99">
        <w:rPr>
          <w:rFonts w:ascii="Times New Roman" w:hAnsi="Times New Roman" w:cs="Times New Roman"/>
          <w:b/>
          <w:color w:val="242424"/>
          <w:sz w:val="23"/>
          <w:szCs w:val="23"/>
          <w:bdr w:val="none" w:sz="0" w:space="0" w:color="auto" w:frame="1"/>
        </w:rPr>
        <w:t>IT-услуг</w:t>
      </w:r>
      <w:r w:rsidR="00C272ED" w:rsidRPr="00827E99">
        <w:rPr>
          <w:rFonts w:ascii="Times New Roman" w:hAnsi="Times New Roman" w:cs="Times New Roman"/>
          <w:color w:val="242424"/>
          <w:sz w:val="23"/>
          <w:szCs w:val="23"/>
          <w:bdr w:val="none" w:sz="0" w:space="0" w:color="auto" w:frame="1"/>
        </w:rPr>
        <w:t xml:space="preserve">, оказываемых ими удаленно с использованием сети Интернет, поясняем, что </w:t>
      </w:r>
      <w:r w:rsidR="00C272ED" w:rsidRPr="00827E99">
        <w:rPr>
          <w:rStyle w:val="word-wrapper"/>
          <w:rFonts w:ascii="Times New Roman" w:eastAsiaTheme="majorEastAsia" w:hAnsi="Times New Roman" w:cs="Times New Roman"/>
          <w:color w:val="242424"/>
          <w:sz w:val="23"/>
          <w:szCs w:val="23"/>
          <w:bdr w:val="none" w:sz="0" w:space="0" w:color="auto" w:frame="1"/>
        </w:rPr>
        <w:t>подпунктом 4.12 пункта 4</w:t>
      </w:r>
      <w:r w:rsidR="00C272ED" w:rsidRPr="00827E99">
        <w:rPr>
          <w:rStyle w:val="fake-non-breaking-space"/>
          <w:rFonts w:ascii="Times New Roman" w:hAnsi="Times New Roman" w:cs="Times New Roman"/>
          <w:color w:val="242424"/>
          <w:sz w:val="23"/>
          <w:szCs w:val="23"/>
          <w:bdr w:val="none" w:sz="0" w:space="0" w:color="auto" w:frame="1"/>
        </w:rPr>
        <w:t> </w:t>
      </w:r>
      <w:r w:rsidR="00C272ED" w:rsidRPr="00827E99">
        <w:rPr>
          <w:rStyle w:val="word-wrapper"/>
          <w:rFonts w:ascii="Times New Roman" w:eastAsiaTheme="majorEastAsia" w:hAnsi="Times New Roman" w:cs="Times New Roman"/>
          <w:color w:val="242424"/>
          <w:sz w:val="23"/>
          <w:szCs w:val="23"/>
          <w:bdr w:val="none" w:sz="0" w:space="0" w:color="auto" w:frame="1"/>
        </w:rPr>
        <w:t xml:space="preserve">перечня видов деятельности, определенного постановлением Совета Министров РБ от 08.12.2022 N 851, предусмотрены такие виды деятельности, как </w:t>
      </w:r>
      <w:r w:rsidR="00C272ED" w:rsidRPr="00827E99">
        <w:rPr>
          <w:rStyle w:val="word-wrapper"/>
          <w:rFonts w:ascii="Times New Roman" w:eastAsiaTheme="majorEastAsia" w:hAnsi="Times New Roman" w:cs="Times New Roman"/>
          <w:b/>
          <w:color w:val="242424"/>
          <w:sz w:val="23"/>
          <w:szCs w:val="23"/>
          <w:bdr w:val="none" w:sz="0" w:space="0" w:color="auto" w:frame="1"/>
        </w:rPr>
        <w:t>разработка веб-сайтов, установка (настройка) компьютеров и программного обеспечения, восстановление компьютеров после сбоя, ремонт, техническое обслуживание компьютеров и периферийного оборудования, обучение работе на персональном компьютере.</w:t>
      </w:r>
    </w:p>
    <w:p w:rsidR="00E671C7" w:rsidRPr="00827E99" w:rsidRDefault="00C272ED" w:rsidP="00D131C7">
      <w:pPr>
        <w:pStyle w:val="p-normal"/>
        <w:spacing w:before="0" w:beforeAutospacing="0" w:after="0" w:afterAutospacing="0"/>
        <w:ind w:firstLine="450"/>
        <w:contextualSpacing/>
        <w:jc w:val="both"/>
        <w:textAlignment w:val="baseline"/>
        <w:rPr>
          <w:color w:val="242424"/>
          <w:sz w:val="23"/>
          <w:szCs w:val="23"/>
        </w:rPr>
      </w:pPr>
      <w:r w:rsidRPr="00827E99">
        <w:rPr>
          <w:rStyle w:val="word-wrapper"/>
          <w:rFonts w:eastAsiaTheme="majorEastAsia"/>
          <w:color w:val="242424"/>
          <w:sz w:val="23"/>
          <w:szCs w:val="23"/>
          <w:bdr w:val="none" w:sz="0" w:space="0" w:color="auto" w:frame="1"/>
        </w:rPr>
        <w:t xml:space="preserve">Вместе с тем в целях </w:t>
      </w:r>
      <w:r w:rsidRPr="00827E99">
        <w:rPr>
          <w:rStyle w:val="word-wrapper"/>
          <w:rFonts w:eastAsiaTheme="majorEastAsia"/>
          <w:b/>
          <w:bCs/>
          <w:color w:val="242424"/>
          <w:sz w:val="23"/>
          <w:szCs w:val="23"/>
          <w:bdr w:val="none" w:sz="0" w:space="0" w:color="auto" w:frame="1"/>
        </w:rPr>
        <w:t>расширения видов деятельности</w:t>
      </w:r>
      <w:r w:rsidRPr="00827E99">
        <w:rPr>
          <w:rStyle w:val="word-wrapper"/>
          <w:rFonts w:eastAsiaTheme="majorEastAsia"/>
          <w:color w:val="242424"/>
          <w:sz w:val="23"/>
          <w:szCs w:val="23"/>
          <w:bdr w:val="none" w:sz="0" w:space="0" w:color="auto" w:frame="1"/>
        </w:rPr>
        <w:t xml:space="preserve">, при осуществлении которых физические лица вправе применять налог на профессиональный доход, статьей 7 Закона </w:t>
      </w:r>
      <w:r w:rsidR="00AA08ED" w:rsidRPr="00827E99">
        <w:rPr>
          <w:rStyle w:val="word-wrapper"/>
          <w:rFonts w:eastAsiaTheme="majorEastAsia"/>
          <w:color w:val="242424"/>
          <w:sz w:val="23"/>
          <w:szCs w:val="23"/>
          <w:bdr w:val="none" w:sz="0" w:space="0" w:color="auto" w:frame="1"/>
        </w:rPr>
        <w:t>РБ</w:t>
      </w:r>
      <w:r w:rsidRPr="00827E99">
        <w:rPr>
          <w:rStyle w:val="word-wrapper"/>
          <w:rFonts w:eastAsiaTheme="majorEastAsia"/>
          <w:color w:val="242424"/>
          <w:sz w:val="23"/>
          <w:szCs w:val="23"/>
          <w:bdr w:val="none" w:sz="0" w:space="0" w:color="auto" w:frame="1"/>
        </w:rPr>
        <w:t xml:space="preserve"> от 30 декабря 2022 г. N 230-З "Об изменении законов по вопросам налогообложения" предусмотрено следующее.</w:t>
      </w:r>
      <w:r w:rsidR="00D131C7" w:rsidRPr="00827E99">
        <w:rPr>
          <w:rStyle w:val="word-wrapper"/>
          <w:rFonts w:eastAsiaTheme="majorEastAsia"/>
          <w:color w:val="242424"/>
          <w:sz w:val="23"/>
          <w:szCs w:val="23"/>
          <w:bdr w:val="none" w:sz="0" w:space="0" w:color="auto" w:frame="1"/>
        </w:rPr>
        <w:t xml:space="preserve"> </w:t>
      </w:r>
      <w:r w:rsidR="00E671C7" w:rsidRPr="00827E99">
        <w:rPr>
          <w:sz w:val="23"/>
          <w:szCs w:val="23"/>
        </w:rPr>
        <w:t xml:space="preserve">Физические лица вправе применять </w:t>
      </w:r>
      <w:r w:rsidR="00682308" w:rsidRPr="00827E99">
        <w:rPr>
          <w:sz w:val="23"/>
          <w:szCs w:val="23"/>
        </w:rPr>
        <w:t xml:space="preserve">НПД </w:t>
      </w:r>
      <w:r w:rsidR="00E671C7" w:rsidRPr="00827E99">
        <w:rPr>
          <w:sz w:val="23"/>
          <w:szCs w:val="23"/>
        </w:rPr>
        <w:t>в порядке, установленном главой 40 Налогового кодекса РБ, в отношении де</w:t>
      </w:r>
      <w:r w:rsidR="00D131C7" w:rsidRPr="00827E99">
        <w:rPr>
          <w:sz w:val="23"/>
          <w:szCs w:val="23"/>
        </w:rPr>
        <w:t>ятельности по выполнению работ или оказанию услуг</w:t>
      </w:r>
      <w:r w:rsidR="00E671C7" w:rsidRPr="00827E99">
        <w:rPr>
          <w:sz w:val="23"/>
          <w:szCs w:val="23"/>
        </w:rPr>
        <w:t xml:space="preserve"> по заказам иных физических лиц,</w:t>
      </w:r>
      <w:r w:rsidRPr="00827E99">
        <w:rPr>
          <w:sz w:val="23"/>
          <w:szCs w:val="23"/>
        </w:rPr>
        <w:t xml:space="preserve"> </w:t>
      </w:r>
      <w:r w:rsidR="00E671C7" w:rsidRPr="00827E99">
        <w:rPr>
          <w:sz w:val="23"/>
          <w:szCs w:val="23"/>
        </w:rPr>
        <w:t xml:space="preserve"> индивидуальных </w:t>
      </w:r>
      <w:r w:rsidRPr="00827E99">
        <w:rPr>
          <w:sz w:val="23"/>
          <w:szCs w:val="23"/>
        </w:rPr>
        <w:t>предпринимателей и</w:t>
      </w:r>
      <w:r w:rsidR="00E671C7" w:rsidRPr="00827E99">
        <w:rPr>
          <w:sz w:val="23"/>
          <w:szCs w:val="23"/>
        </w:rPr>
        <w:t xml:space="preserve"> организаций вне места нахождения заказчика (его филиала, иного обособленного структурного подразделения), территории или объекта, находящихся под контролем заказчика, с использованием для выполне</w:t>
      </w:r>
      <w:r w:rsidRPr="00827E99">
        <w:rPr>
          <w:sz w:val="23"/>
          <w:szCs w:val="23"/>
        </w:rPr>
        <w:t xml:space="preserve">ния таких работ или </w:t>
      </w:r>
      <w:r w:rsidR="00E671C7" w:rsidRPr="00827E99">
        <w:rPr>
          <w:sz w:val="23"/>
          <w:szCs w:val="23"/>
        </w:rPr>
        <w:t>услуг и передачи</w:t>
      </w:r>
      <w:r w:rsidR="00D131C7" w:rsidRPr="00827E99">
        <w:rPr>
          <w:sz w:val="23"/>
          <w:szCs w:val="23"/>
        </w:rPr>
        <w:t xml:space="preserve"> результатов выполненных работ или оказанных услуг</w:t>
      </w:r>
      <w:r w:rsidR="00E671C7" w:rsidRPr="00827E99">
        <w:rPr>
          <w:sz w:val="23"/>
          <w:szCs w:val="23"/>
        </w:rPr>
        <w:t xml:space="preserve"> сети Интернет.</w:t>
      </w:r>
      <w:r w:rsidR="00D131C7" w:rsidRPr="00827E99">
        <w:rPr>
          <w:sz w:val="23"/>
          <w:szCs w:val="23"/>
        </w:rPr>
        <w:t xml:space="preserve"> </w:t>
      </w:r>
      <w:r w:rsidR="00D131C7" w:rsidRPr="00827E99">
        <w:rPr>
          <w:b/>
          <w:sz w:val="23"/>
          <w:szCs w:val="23"/>
        </w:rPr>
        <w:t xml:space="preserve">Таким образом, предусматривается возможность применения физическими лицами НПД в отношении </w:t>
      </w:r>
      <w:r w:rsidR="00D131C7" w:rsidRPr="00827E99">
        <w:rPr>
          <w:b/>
          <w:sz w:val="23"/>
          <w:szCs w:val="23"/>
          <w:lang w:val="en-US"/>
        </w:rPr>
        <w:t>IT</w:t>
      </w:r>
      <w:r w:rsidR="00D131C7" w:rsidRPr="00827E99">
        <w:rPr>
          <w:b/>
          <w:sz w:val="23"/>
          <w:szCs w:val="23"/>
        </w:rPr>
        <w:t>-услуг, оказываемых самостоятельно, удалённо с использованием сети Интернет по заказам граждан, индивидуальных предпринимателей и организаций.</w:t>
      </w:r>
    </w:p>
    <w:p w:rsidR="00573EC8" w:rsidRPr="00827E99" w:rsidRDefault="002A51AA" w:rsidP="00F0509D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242424"/>
          <w:sz w:val="23"/>
          <w:szCs w:val="23"/>
          <w:bdr w:val="none" w:sz="0" w:space="0" w:color="auto" w:frame="1"/>
          <w:lang w:eastAsia="ru-RU"/>
        </w:rPr>
      </w:pPr>
      <w:r w:rsidRPr="00827E99">
        <w:rPr>
          <w:rFonts w:ascii="Times New Roman" w:eastAsia="Times New Roman" w:hAnsi="Times New Roman" w:cs="Times New Roman"/>
          <w:color w:val="242424"/>
          <w:sz w:val="23"/>
          <w:szCs w:val="23"/>
          <w:bdr w:val="none" w:sz="0" w:space="0" w:color="auto" w:frame="1"/>
          <w:lang w:eastAsia="ru-RU"/>
        </w:rPr>
        <w:t>Рассмотрим на примере</w:t>
      </w:r>
      <w:r w:rsidR="00573EC8" w:rsidRPr="00827E99">
        <w:rPr>
          <w:rFonts w:ascii="Times New Roman" w:eastAsia="Times New Roman" w:hAnsi="Times New Roman" w:cs="Times New Roman"/>
          <w:color w:val="242424"/>
          <w:sz w:val="23"/>
          <w:szCs w:val="23"/>
          <w:bdr w:val="none" w:sz="0" w:space="0" w:color="auto" w:frame="1"/>
          <w:lang w:eastAsia="ru-RU"/>
        </w:rPr>
        <w:t xml:space="preserve"> отношения организации-нанимателя и работника, который стал плательщиком НПД:</w:t>
      </w:r>
    </w:p>
    <w:p w:rsidR="008D6227" w:rsidRPr="00827E99" w:rsidRDefault="008D6227" w:rsidP="002D3E84">
      <w:pPr>
        <w:spacing w:after="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color w:val="242424"/>
          <w:sz w:val="23"/>
          <w:szCs w:val="23"/>
          <w:lang w:eastAsia="ru-RU"/>
        </w:rPr>
      </w:pPr>
      <w:r w:rsidRPr="00827E99">
        <w:rPr>
          <w:rFonts w:ascii="Times New Roman" w:eastAsia="Times New Roman" w:hAnsi="Times New Roman" w:cs="Times New Roman"/>
          <w:b/>
          <w:iCs/>
          <w:color w:val="242424"/>
          <w:sz w:val="23"/>
          <w:szCs w:val="23"/>
          <w:bdr w:val="none" w:sz="0" w:space="0" w:color="auto" w:frame="1"/>
          <w:lang w:eastAsia="ru-RU"/>
        </w:rPr>
        <w:t>Организация планирует отреставрировать офисную мебель</w:t>
      </w:r>
      <w:r w:rsidRPr="00827E99">
        <w:rPr>
          <w:rFonts w:ascii="Times New Roman" w:eastAsia="Times New Roman" w:hAnsi="Times New Roman" w:cs="Times New Roman"/>
          <w:iCs/>
          <w:color w:val="242424"/>
          <w:sz w:val="23"/>
          <w:szCs w:val="23"/>
          <w:bdr w:val="none" w:sz="0" w:space="0" w:color="auto" w:frame="1"/>
          <w:lang w:eastAsia="ru-RU"/>
        </w:rPr>
        <w:t xml:space="preserve"> и в качестве исполнителя работы привлечь физлицо - плательщика НПД.</w:t>
      </w:r>
    </w:p>
    <w:p w:rsidR="008D6227" w:rsidRPr="00827E99" w:rsidRDefault="008D6227" w:rsidP="00F0509D">
      <w:pPr>
        <w:spacing w:after="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color w:val="242424"/>
          <w:sz w:val="23"/>
          <w:szCs w:val="23"/>
          <w:lang w:eastAsia="ru-RU"/>
        </w:rPr>
      </w:pPr>
      <w:r w:rsidRPr="00827E99">
        <w:rPr>
          <w:rFonts w:ascii="Times New Roman" w:eastAsia="Times New Roman" w:hAnsi="Times New Roman" w:cs="Times New Roman"/>
          <w:iCs/>
          <w:color w:val="242424"/>
          <w:sz w:val="23"/>
          <w:szCs w:val="23"/>
          <w:bdr w:val="none" w:sz="0" w:space="0" w:color="auto" w:frame="1"/>
          <w:lang w:eastAsia="ru-RU"/>
        </w:rPr>
        <w:t xml:space="preserve">Физлицо может применять НПД только при ремонте и восстановлении, включая перетяжку </w:t>
      </w:r>
      <w:r w:rsidRPr="00827E99">
        <w:rPr>
          <w:rFonts w:ascii="Times New Roman" w:eastAsia="Times New Roman" w:hAnsi="Times New Roman" w:cs="Times New Roman"/>
          <w:b/>
          <w:iCs/>
          <w:color w:val="242424"/>
          <w:sz w:val="23"/>
          <w:szCs w:val="23"/>
          <w:bdr w:val="none" w:sz="0" w:space="0" w:color="auto" w:frame="1"/>
          <w:lang w:eastAsia="ru-RU"/>
        </w:rPr>
        <w:t>домашней мебели</w:t>
      </w:r>
      <w:r w:rsidRPr="00827E99">
        <w:rPr>
          <w:rFonts w:ascii="Times New Roman" w:eastAsia="Times New Roman" w:hAnsi="Times New Roman" w:cs="Times New Roman"/>
          <w:iCs/>
          <w:color w:val="242424"/>
          <w:sz w:val="23"/>
          <w:szCs w:val="23"/>
          <w:bdr w:val="none" w:sz="0" w:space="0" w:color="auto" w:frame="1"/>
          <w:lang w:eastAsia="ru-RU"/>
        </w:rPr>
        <w:t xml:space="preserve"> (</w:t>
      </w:r>
      <w:r w:rsidRPr="00827E99">
        <w:rPr>
          <w:rFonts w:ascii="Times New Roman" w:eastAsia="Times New Roman" w:hAnsi="Times New Roman" w:cs="Times New Roman"/>
          <w:iCs/>
          <w:color w:val="0B8FA6"/>
          <w:sz w:val="23"/>
          <w:szCs w:val="23"/>
          <w:bdr w:val="none" w:sz="0" w:space="0" w:color="auto" w:frame="1"/>
          <w:lang w:eastAsia="ru-RU"/>
        </w:rPr>
        <w:t>подп. 4.14</w:t>
      </w:r>
      <w:r w:rsidRPr="00827E99">
        <w:rPr>
          <w:rFonts w:ascii="Times New Roman" w:eastAsia="Times New Roman" w:hAnsi="Times New Roman" w:cs="Times New Roman"/>
          <w:iCs/>
          <w:color w:val="242424"/>
          <w:sz w:val="23"/>
          <w:szCs w:val="23"/>
          <w:bdr w:val="none" w:sz="0" w:space="0" w:color="auto" w:frame="1"/>
          <w:lang w:eastAsia="ru-RU"/>
        </w:rPr>
        <w:t> перечня N 851).</w:t>
      </w:r>
    </w:p>
    <w:p w:rsidR="008D6227" w:rsidRPr="00827E99" w:rsidRDefault="008D6227" w:rsidP="00F0509D">
      <w:pPr>
        <w:spacing w:after="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242424"/>
          <w:sz w:val="23"/>
          <w:szCs w:val="23"/>
          <w:bdr w:val="none" w:sz="0" w:space="0" w:color="auto" w:frame="1"/>
          <w:lang w:eastAsia="ru-RU"/>
        </w:rPr>
      </w:pPr>
      <w:r w:rsidRPr="00827E99">
        <w:rPr>
          <w:rFonts w:ascii="Times New Roman" w:eastAsia="Times New Roman" w:hAnsi="Times New Roman" w:cs="Times New Roman"/>
          <w:iCs/>
          <w:color w:val="242424"/>
          <w:sz w:val="23"/>
          <w:szCs w:val="23"/>
          <w:bdr w:val="none" w:sz="0" w:space="0" w:color="auto" w:frame="1"/>
          <w:lang w:eastAsia="ru-RU"/>
        </w:rPr>
        <w:t xml:space="preserve">При выполнении работ по реставрации офисной мебели организации </w:t>
      </w:r>
      <w:r w:rsidRPr="00827E99">
        <w:rPr>
          <w:rFonts w:ascii="Times New Roman" w:eastAsia="Times New Roman" w:hAnsi="Times New Roman" w:cs="Times New Roman"/>
          <w:b/>
          <w:iCs/>
          <w:color w:val="242424"/>
          <w:sz w:val="23"/>
          <w:szCs w:val="23"/>
          <w:bdr w:val="none" w:sz="0" w:space="0" w:color="auto" w:frame="1"/>
          <w:lang w:eastAsia="ru-RU"/>
        </w:rPr>
        <w:t>физлицо не вправе применять НПД.</w:t>
      </w:r>
    </w:p>
    <w:p w:rsidR="008D6227" w:rsidRPr="00827E99" w:rsidRDefault="008D6227" w:rsidP="00F0509D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827E99">
        <w:rPr>
          <w:rFonts w:ascii="Times New Roman" w:hAnsi="Times New Roman" w:cs="Times New Roman"/>
          <w:b/>
          <w:sz w:val="23"/>
          <w:szCs w:val="23"/>
        </w:rPr>
        <w:lastRenderedPageBreak/>
        <w:t xml:space="preserve">Примеры работ (услуг), при выполнении (оказании) которых физическое лицо не вправе применять данный налоговый режим: </w:t>
      </w:r>
      <w:r w:rsidRPr="00827E99">
        <w:rPr>
          <w:rFonts w:ascii="Times New Roman" w:hAnsi="Times New Roman" w:cs="Times New Roman"/>
          <w:sz w:val="23"/>
          <w:szCs w:val="23"/>
        </w:rPr>
        <w:t>деятельность актёров, танцоров, музыкантов, исполнителей разговорного жанра, выступающих индивидуально, предоставление услуг тамадой</w:t>
      </w:r>
      <w:r w:rsidRPr="00827E99">
        <w:rPr>
          <w:rFonts w:ascii="Times New Roman" w:hAnsi="Times New Roman" w:cs="Times New Roman"/>
          <w:b/>
          <w:sz w:val="23"/>
          <w:szCs w:val="23"/>
        </w:rPr>
        <w:t xml:space="preserve">; </w:t>
      </w:r>
      <w:r w:rsidRPr="00827E99">
        <w:rPr>
          <w:rFonts w:ascii="Times New Roman" w:hAnsi="Times New Roman" w:cs="Times New Roman"/>
          <w:sz w:val="23"/>
          <w:szCs w:val="23"/>
        </w:rPr>
        <w:t>деятельность, связанная с поздравление с днем рождения, Новым годом и иными праздниками независимо от места их проведения</w:t>
      </w:r>
      <w:r w:rsidRPr="00827E99">
        <w:rPr>
          <w:rFonts w:ascii="Times New Roman" w:hAnsi="Times New Roman" w:cs="Times New Roman"/>
          <w:b/>
          <w:sz w:val="23"/>
          <w:szCs w:val="23"/>
        </w:rPr>
        <w:t xml:space="preserve">; </w:t>
      </w:r>
      <w:r w:rsidRPr="00827E99">
        <w:rPr>
          <w:rFonts w:ascii="Times New Roman" w:hAnsi="Times New Roman" w:cs="Times New Roman"/>
          <w:sz w:val="23"/>
          <w:szCs w:val="23"/>
        </w:rPr>
        <w:t>музыкально-развлекательное обслуживание свадеб, юбилеев и прочих торжественных мероприятий</w:t>
      </w:r>
      <w:r w:rsidRPr="00827E99">
        <w:rPr>
          <w:rFonts w:ascii="Times New Roman" w:hAnsi="Times New Roman" w:cs="Times New Roman"/>
          <w:b/>
          <w:sz w:val="23"/>
          <w:szCs w:val="23"/>
        </w:rPr>
        <w:t xml:space="preserve">; </w:t>
      </w:r>
      <w:r w:rsidRPr="00827E99">
        <w:rPr>
          <w:rFonts w:ascii="Times New Roman" w:hAnsi="Times New Roman" w:cs="Times New Roman"/>
          <w:sz w:val="23"/>
          <w:szCs w:val="23"/>
        </w:rPr>
        <w:t>полировка автомобиля</w:t>
      </w:r>
      <w:r w:rsidRPr="00827E99">
        <w:rPr>
          <w:rFonts w:ascii="Times New Roman" w:hAnsi="Times New Roman" w:cs="Times New Roman"/>
          <w:b/>
          <w:sz w:val="23"/>
          <w:szCs w:val="23"/>
        </w:rPr>
        <w:t xml:space="preserve">; </w:t>
      </w:r>
      <w:r w:rsidRPr="00827E99">
        <w:rPr>
          <w:rFonts w:ascii="Times New Roman" w:hAnsi="Times New Roman" w:cs="Times New Roman"/>
          <w:sz w:val="23"/>
          <w:szCs w:val="23"/>
        </w:rPr>
        <w:t>пошив штор, тюль, полотенец</w:t>
      </w:r>
      <w:r w:rsidRPr="00827E99">
        <w:rPr>
          <w:rFonts w:ascii="Times New Roman" w:hAnsi="Times New Roman" w:cs="Times New Roman"/>
          <w:b/>
          <w:sz w:val="23"/>
          <w:szCs w:val="23"/>
        </w:rPr>
        <w:t xml:space="preserve">; </w:t>
      </w:r>
      <w:r w:rsidRPr="00827E99">
        <w:rPr>
          <w:rFonts w:ascii="Times New Roman" w:hAnsi="Times New Roman" w:cs="Times New Roman"/>
          <w:sz w:val="23"/>
          <w:szCs w:val="23"/>
        </w:rPr>
        <w:t>прокол ушей</w:t>
      </w:r>
      <w:r w:rsidRPr="00827E99">
        <w:rPr>
          <w:rFonts w:ascii="Times New Roman" w:hAnsi="Times New Roman" w:cs="Times New Roman"/>
          <w:b/>
          <w:sz w:val="23"/>
          <w:szCs w:val="23"/>
        </w:rPr>
        <w:t xml:space="preserve">; </w:t>
      </w:r>
      <w:r w:rsidRPr="00827E99">
        <w:rPr>
          <w:rFonts w:ascii="Times New Roman" w:hAnsi="Times New Roman" w:cs="Times New Roman"/>
          <w:sz w:val="23"/>
          <w:szCs w:val="23"/>
        </w:rPr>
        <w:t>перманентный макияж</w:t>
      </w:r>
      <w:r w:rsidRPr="00827E99">
        <w:rPr>
          <w:rFonts w:ascii="Times New Roman" w:hAnsi="Times New Roman" w:cs="Times New Roman"/>
          <w:b/>
          <w:sz w:val="23"/>
          <w:szCs w:val="23"/>
        </w:rPr>
        <w:t xml:space="preserve">; </w:t>
      </w:r>
      <w:r w:rsidRPr="00827E99">
        <w:rPr>
          <w:rFonts w:ascii="Times New Roman" w:hAnsi="Times New Roman" w:cs="Times New Roman"/>
          <w:sz w:val="23"/>
          <w:szCs w:val="23"/>
        </w:rPr>
        <w:t>нанесение татуировок</w:t>
      </w:r>
      <w:r w:rsidRPr="00827E99">
        <w:rPr>
          <w:rFonts w:ascii="Times New Roman" w:hAnsi="Times New Roman" w:cs="Times New Roman"/>
          <w:b/>
          <w:sz w:val="23"/>
          <w:szCs w:val="23"/>
        </w:rPr>
        <w:t xml:space="preserve">; </w:t>
      </w:r>
      <w:r w:rsidRPr="00827E99">
        <w:rPr>
          <w:rFonts w:ascii="Times New Roman" w:hAnsi="Times New Roman" w:cs="Times New Roman"/>
          <w:sz w:val="23"/>
          <w:szCs w:val="23"/>
        </w:rPr>
        <w:t>массаж тела и спины</w:t>
      </w:r>
      <w:r w:rsidRPr="00827E99">
        <w:rPr>
          <w:rFonts w:ascii="Times New Roman" w:hAnsi="Times New Roman" w:cs="Times New Roman"/>
          <w:b/>
          <w:sz w:val="23"/>
          <w:szCs w:val="23"/>
        </w:rPr>
        <w:t xml:space="preserve">; </w:t>
      </w:r>
      <w:r w:rsidRPr="00827E99">
        <w:rPr>
          <w:rFonts w:ascii="Times New Roman" w:hAnsi="Times New Roman" w:cs="Times New Roman"/>
          <w:sz w:val="23"/>
          <w:szCs w:val="23"/>
        </w:rPr>
        <w:t>ультразвуковая чистка лица</w:t>
      </w:r>
      <w:r w:rsidRPr="00827E99">
        <w:rPr>
          <w:rFonts w:ascii="Times New Roman" w:hAnsi="Times New Roman" w:cs="Times New Roman"/>
          <w:b/>
          <w:sz w:val="23"/>
          <w:szCs w:val="23"/>
        </w:rPr>
        <w:t xml:space="preserve">; </w:t>
      </w:r>
      <w:r w:rsidRPr="00827E99">
        <w:rPr>
          <w:rFonts w:ascii="Times New Roman" w:hAnsi="Times New Roman" w:cs="Times New Roman"/>
          <w:sz w:val="23"/>
          <w:szCs w:val="23"/>
        </w:rPr>
        <w:t>частные уроки и наставничество</w:t>
      </w:r>
      <w:r w:rsidRPr="00827E99">
        <w:rPr>
          <w:rFonts w:ascii="Times New Roman" w:hAnsi="Times New Roman" w:cs="Times New Roman"/>
          <w:b/>
          <w:sz w:val="23"/>
          <w:szCs w:val="23"/>
        </w:rPr>
        <w:t xml:space="preserve">; </w:t>
      </w:r>
      <w:r w:rsidRPr="00827E99">
        <w:rPr>
          <w:rFonts w:ascii="Times New Roman" w:hAnsi="Times New Roman" w:cs="Times New Roman"/>
          <w:sz w:val="23"/>
          <w:szCs w:val="23"/>
        </w:rPr>
        <w:t>реализация цветочной продукции организациям</w:t>
      </w:r>
      <w:r w:rsidRPr="00827E99">
        <w:rPr>
          <w:rFonts w:ascii="Times New Roman" w:hAnsi="Times New Roman" w:cs="Times New Roman"/>
          <w:b/>
          <w:sz w:val="23"/>
          <w:szCs w:val="23"/>
        </w:rPr>
        <w:t xml:space="preserve">; </w:t>
      </w:r>
      <w:r w:rsidRPr="00827E99">
        <w:rPr>
          <w:rFonts w:ascii="Times New Roman" w:hAnsi="Times New Roman" w:cs="Times New Roman"/>
          <w:sz w:val="23"/>
          <w:szCs w:val="23"/>
        </w:rPr>
        <w:t>продажа клубники</w:t>
      </w:r>
      <w:r w:rsidRPr="00827E99">
        <w:rPr>
          <w:rFonts w:ascii="Times New Roman" w:hAnsi="Times New Roman" w:cs="Times New Roman"/>
          <w:b/>
          <w:sz w:val="23"/>
          <w:szCs w:val="23"/>
        </w:rPr>
        <w:t xml:space="preserve">; </w:t>
      </w:r>
      <w:r w:rsidRPr="00827E99">
        <w:rPr>
          <w:rFonts w:ascii="Times New Roman" w:hAnsi="Times New Roman" w:cs="Times New Roman"/>
          <w:sz w:val="23"/>
          <w:szCs w:val="23"/>
        </w:rPr>
        <w:t>услуги по чистке канализации</w:t>
      </w:r>
      <w:r w:rsidRPr="00827E99">
        <w:rPr>
          <w:rFonts w:ascii="Times New Roman" w:hAnsi="Times New Roman" w:cs="Times New Roman"/>
          <w:b/>
          <w:sz w:val="23"/>
          <w:szCs w:val="23"/>
        </w:rPr>
        <w:t xml:space="preserve">; </w:t>
      </w:r>
      <w:r w:rsidRPr="00827E99">
        <w:rPr>
          <w:rFonts w:ascii="Times New Roman" w:hAnsi="Times New Roman" w:cs="Times New Roman"/>
          <w:sz w:val="23"/>
          <w:szCs w:val="23"/>
        </w:rPr>
        <w:t>продажа сумок самому себе в качестве ИП</w:t>
      </w:r>
      <w:r w:rsidRPr="00827E99">
        <w:rPr>
          <w:rFonts w:ascii="Times New Roman" w:hAnsi="Times New Roman" w:cs="Times New Roman"/>
          <w:b/>
          <w:sz w:val="23"/>
          <w:szCs w:val="23"/>
        </w:rPr>
        <w:t xml:space="preserve">; </w:t>
      </w:r>
      <w:r w:rsidRPr="00827E99">
        <w:rPr>
          <w:rFonts w:ascii="Times New Roman" w:hAnsi="Times New Roman" w:cs="Times New Roman"/>
          <w:sz w:val="23"/>
          <w:szCs w:val="23"/>
        </w:rPr>
        <w:t>ремонт и восстановление мебели, используемой организациями</w:t>
      </w:r>
      <w:r w:rsidRPr="00827E99">
        <w:rPr>
          <w:rFonts w:ascii="Times New Roman" w:hAnsi="Times New Roman" w:cs="Times New Roman"/>
          <w:b/>
          <w:sz w:val="23"/>
          <w:szCs w:val="23"/>
        </w:rPr>
        <w:t xml:space="preserve">; </w:t>
      </w:r>
      <w:r w:rsidRPr="00827E99">
        <w:rPr>
          <w:rFonts w:ascii="Times New Roman" w:hAnsi="Times New Roman" w:cs="Times New Roman"/>
          <w:sz w:val="23"/>
          <w:szCs w:val="23"/>
        </w:rPr>
        <w:t>деятельность по монтажу, установке натяжных потолков</w:t>
      </w:r>
      <w:r w:rsidRPr="00827E99">
        <w:rPr>
          <w:rFonts w:ascii="Times New Roman" w:hAnsi="Times New Roman" w:cs="Times New Roman"/>
          <w:b/>
          <w:sz w:val="23"/>
          <w:szCs w:val="23"/>
        </w:rPr>
        <w:t xml:space="preserve">; </w:t>
      </w:r>
      <w:r w:rsidRPr="00827E99">
        <w:rPr>
          <w:rFonts w:ascii="Times New Roman" w:hAnsi="Times New Roman" w:cs="Times New Roman"/>
          <w:sz w:val="23"/>
          <w:szCs w:val="23"/>
        </w:rPr>
        <w:t>установка подоконников, откосов, стеновых панелей из массива дерева и плитных материалов юридическим лицам и т.д.</w:t>
      </w:r>
    </w:p>
    <w:p w:rsidR="0043697A" w:rsidRPr="00827E99" w:rsidRDefault="0043697A" w:rsidP="0043697A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827E99">
        <w:rPr>
          <w:rFonts w:ascii="Times New Roman" w:eastAsia="Times New Roman" w:hAnsi="Times New Roman" w:cs="Times New Roman"/>
          <w:i/>
          <w:sz w:val="23"/>
          <w:szCs w:val="23"/>
          <w:lang w:val="en-US" w:eastAsia="ru-RU"/>
        </w:rPr>
        <w:t>C</w:t>
      </w:r>
      <w:r w:rsidR="00682308" w:rsidRPr="00827E99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подробной информацией о</w:t>
      </w:r>
      <w:r w:rsidRPr="00827E99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</w:t>
      </w:r>
      <w:r w:rsidR="002D3E84" w:rsidRPr="00827E99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возможности применения </w:t>
      </w:r>
      <w:r w:rsidR="00AA08ED" w:rsidRPr="00827E99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НПД</w:t>
      </w:r>
      <w:r w:rsidRPr="00827E99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можно ознакомиться на сайте МНС в специально созданном </w:t>
      </w:r>
      <w:r w:rsidR="002D3E84" w:rsidRPr="00827E99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разделе </w:t>
      </w:r>
      <w:r w:rsidRPr="00827E99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«</w:t>
      </w:r>
      <w:r w:rsidR="002D3E84" w:rsidRPr="00827E99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Вопрос-ответ» по</w:t>
      </w:r>
      <w:r w:rsidRPr="00827E99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ссылке </w:t>
      </w:r>
      <w:hyperlink r:id="rId5" w:history="1">
        <w:r w:rsidR="00682308" w:rsidRPr="00827E99">
          <w:rPr>
            <w:rStyle w:val="a3"/>
            <w:rFonts w:ascii="Times New Roman" w:eastAsia="Times New Roman" w:hAnsi="Times New Roman" w:cs="Times New Roman"/>
            <w:i/>
            <w:sz w:val="23"/>
            <w:szCs w:val="23"/>
            <w:lang w:eastAsia="ru-RU"/>
          </w:rPr>
          <w:t>https://www.nalog.gov.by/question-answer/professional_income_tax/</w:t>
        </w:r>
      </w:hyperlink>
    </w:p>
    <w:p w:rsidR="00052D90" w:rsidRPr="00827E99" w:rsidRDefault="00556ACD" w:rsidP="00682308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827E99">
        <w:rPr>
          <w:rFonts w:ascii="Times New Roman" w:hAnsi="Times New Roman" w:cs="Times New Roman"/>
          <w:b/>
          <w:sz w:val="23"/>
          <w:szCs w:val="23"/>
        </w:rPr>
        <w:t>Плательщик</w:t>
      </w:r>
      <w:r w:rsidRPr="00827E99">
        <w:rPr>
          <w:rFonts w:ascii="Times New Roman" w:hAnsi="Times New Roman" w:cs="Times New Roman"/>
          <w:sz w:val="23"/>
          <w:szCs w:val="23"/>
        </w:rPr>
        <w:t xml:space="preserve"> </w:t>
      </w:r>
      <w:r w:rsidR="00AA08ED" w:rsidRPr="00827E99">
        <w:rPr>
          <w:rFonts w:ascii="Times New Roman" w:hAnsi="Times New Roman" w:cs="Times New Roman"/>
          <w:b/>
          <w:sz w:val="23"/>
          <w:szCs w:val="23"/>
        </w:rPr>
        <w:t>НПД</w:t>
      </w:r>
      <w:r w:rsidRPr="00827E99">
        <w:rPr>
          <w:rFonts w:ascii="Times New Roman" w:hAnsi="Times New Roman" w:cs="Times New Roman"/>
          <w:b/>
          <w:sz w:val="23"/>
          <w:szCs w:val="23"/>
        </w:rPr>
        <w:t xml:space="preserve"> при совершении расчетов</w:t>
      </w:r>
      <w:r w:rsidRPr="00827E99">
        <w:rPr>
          <w:rFonts w:ascii="Times New Roman" w:hAnsi="Times New Roman" w:cs="Times New Roman"/>
          <w:sz w:val="23"/>
          <w:szCs w:val="23"/>
        </w:rPr>
        <w:t xml:space="preserve"> </w:t>
      </w:r>
      <w:r w:rsidRPr="00827E99">
        <w:rPr>
          <w:rFonts w:ascii="Times New Roman" w:hAnsi="Times New Roman" w:cs="Times New Roman"/>
          <w:b/>
          <w:sz w:val="23"/>
          <w:szCs w:val="23"/>
        </w:rPr>
        <w:t>обязан</w:t>
      </w:r>
      <w:r w:rsidRPr="00827E99">
        <w:rPr>
          <w:rFonts w:ascii="Times New Roman" w:hAnsi="Times New Roman" w:cs="Times New Roman"/>
          <w:sz w:val="23"/>
          <w:szCs w:val="23"/>
        </w:rPr>
        <w:t xml:space="preserve"> с использованием приложения </w:t>
      </w:r>
      <w:r w:rsidRPr="00827E9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</w:t>
      </w:r>
      <w:proofErr w:type="spellStart"/>
      <w:r w:rsidRPr="00827E9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Профдоход</w:t>
      </w:r>
      <w:proofErr w:type="spellEnd"/>
      <w:r w:rsidRPr="00827E9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Pr="00827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Pr="00827E99">
        <w:rPr>
          <w:rFonts w:ascii="Times New Roman" w:hAnsi="Times New Roman" w:cs="Times New Roman"/>
          <w:b/>
          <w:sz w:val="23"/>
          <w:szCs w:val="23"/>
        </w:rPr>
        <w:t>сформировать чек</w:t>
      </w:r>
      <w:r w:rsidRPr="00827E99">
        <w:rPr>
          <w:rFonts w:ascii="Times New Roman" w:hAnsi="Times New Roman" w:cs="Times New Roman"/>
          <w:sz w:val="23"/>
          <w:szCs w:val="23"/>
        </w:rPr>
        <w:t xml:space="preserve">, обеспечить его передачу покупателю и передать сведения о сумме расчетов в налоговый орган для осуществления налогового контроля. </w:t>
      </w:r>
    </w:p>
    <w:p w:rsidR="00556ACD" w:rsidRPr="00827E99" w:rsidRDefault="00556ACD" w:rsidP="00F0509D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827E99">
        <w:rPr>
          <w:rFonts w:ascii="Times New Roman" w:hAnsi="Times New Roman" w:cs="Times New Roman"/>
          <w:sz w:val="23"/>
          <w:szCs w:val="23"/>
        </w:rPr>
        <w:t xml:space="preserve">Для того чтобы </w:t>
      </w:r>
      <w:r w:rsidR="00052D90" w:rsidRPr="00827E99">
        <w:rPr>
          <w:rFonts w:ascii="Times New Roman" w:hAnsi="Times New Roman" w:cs="Times New Roman"/>
          <w:sz w:val="23"/>
          <w:szCs w:val="23"/>
        </w:rPr>
        <w:t xml:space="preserve">полно и правильно </w:t>
      </w:r>
      <w:r w:rsidRPr="00827E99">
        <w:rPr>
          <w:rFonts w:ascii="Times New Roman" w:hAnsi="Times New Roman" w:cs="Times New Roman"/>
          <w:sz w:val="23"/>
          <w:szCs w:val="23"/>
        </w:rPr>
        <w:t>отразить в чеке</w:t>
      </w:r>
      <w:r w:rsidR="00052D90" w:rsidRPr="00827E99">
        <w:rPr>
          <w:rFonts w:ascii="Times New Roman" w:hAnsi="Times New Roman" w:cs="Times New Roman"/>
          <w:sz w:val="23"/>
          <w:szCs w:val="23"/>
        </w:rPr>
        <w:t xml:space="preserve"> информацию, плательщик должен:</w:t>
      </w:r>
      <w:r w:rsidRPr="00827E99">
        <w:rPr>
          <w:rFonts w:ascii="Times New Roman" w:hAnsi="Times New Roman" w:cs="Times New Roman"/>
          <w:sz w:val="23"/>
          <w:szCs w:val="23"/>
        </w:rPr>
        <w:t xml:space="preserve"> </w:t>
      </w:r>
    </w:p>
    <w:p w:rsidR="008D6227" w:rsidRPr="00827E99" w:rsidRDefault="00052D90" w:rsidP="00F0509D">
      <w:pPr>
        <w:spacing w:after="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color w:val="242424"/>
          <w:sz w:val="23"/>
          <w:szCs w:val="23"/>
          <w:lang w:eastAsia="ru-RU"/>
        </w:rPr>
      </w:pPr>
      <w:r w:rsidRPr="00827E99">
        <w:rPr>
          <w:rFonts w:ascii="Times New Roman" w:eastAsia="Times New Roman" w:hAnsi="Times New Roman" w:cs="Times New Roman"/>
          <w:color w:val="242424"/>
          <w:sz w:val="23"/>
          <w:szCs w:val="23"/>
          <w:lang w:eastAsia="ru-RU"/>
        </w:rPr>
        <w:t xml:space="preserve">- при указании вида сделки (операции) – выбрать в приложении одну из вкладок </w:t>
      </w:r>
      <w:r w:rsidRPr="00827E99">
        <w:rPr>
          <w:rFonts w:ascii="Times New Roman" w:eastAsia="Times New Roman" w:hAnsi="Times New Roman" w:cs="Times New Roman"/>
          <w:b/>
          <w:color w:val="242424"/>
          <w:sz w:val="23"/>
          <w:szCs w:val="23"/>
          <w:lang w:eastAsia="ru-RU"/>
        </w:rPr>
        <w:t>(«Продажа», «Услуга», «Аренда»);</w:t>
      </w:r>
    </w:p>
    <w:p w:rsidR="00052D90" w:rsidRPr="00827E99" w:rsidRDefault="00052D90" w:rsidP="00F0509D">
      <w:pPr>
        <w:spacing w:after="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color w:val="242424"/>
          <w:sz w:val="23"/>
          <w:szCs w:val="23"/>
          <w:lang w:eastAsia="ru-RU"/>
        </w:rPr>
      </w:pPr>
      <w:r w:rsidRPr="00827E99">
        <w:rPr>
          <w:rFonts w:ascii="Times New Roman" w:eastAsia="Times New Roman" w:hAnsi="Times New Roman" w:cs="Times New Roman"/>
          <w:color w:val="242424"/>
          <w:sz w:val="23"/>
          <w:szCs w:val="23"/>
          <w:lang w:eastAsia="ru-RU"/>
        </w:rPr>
        <w:t>- при указании наименования реализуемых товаров (выполненных работ, оказанных услуг) – отразить информацию о них в произвольной форме, но так, чтобы можно было однозначно определить товар (работу, услугу), реализованные в рамках применения налога.</w:t>
      </w:r>
    </w:p>
    <w:p w:rsidR="00052D90" w:rsidRPr="00827E99" w:rsidRDefault="00052D90" w:rsidP="00F0509D">
      <w:pPr>
        <w:spacing w:after="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242424"/>
          <w:sz w:val="23"/>
          <w:szCs w:val="23"/>
          <w:lang w:eastAsia="ru-RU"/>
        </w:rPr>
      </w:pPr>
      <w:r w:rsidRPr="00827E99">
        <w:rPr>
          <w:rFonts w:ascii="Times New Roman" w:eastAsia="Times New Roman" w:hAnsi="Times New Roman" w:cs="Times New Roman"/>
          <w:b/>
          <w:color w:val="242424"/>
          <w:sz w:val="23"/>
          <w:szCs w:val="23"/>
          <w:lang w:eastAsia="ru-RU"/>
        </w:rPr>
        <w:t>Пример 1</w:t>
      </w:r>
    </w:p>
    <w:p w:rsidR="00052D90" w:rsidRPr="00827E99" w:rsidRDefault="00052D90" w:rsidP="00F0509D">
      <w:pPr>
        <w:spacing w:after="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color w:val="242424"/>
          <w:sz w:val="23"/>
          <w:szCs w:val="23"/>
          <w:lang w:eastAsia="ru-RU"/>
        </w:rPr>
      </w:pPr>
      <w:r w:rsidRPr="00827E99">
        <w:rPr>
          <w:rFonts w:ascii="Times New Roman" w:eastAsia="Times New Roman" w:hAnsi="Times New Roman" w:cs="Times New Roman"/>
          <w:color w:val="242424"/>
          <w:sz w:val="23"/>
          <w:szCs w:val="23"/>
          <w:lang w:eastAsia="ru-RU"/>
        </w:rPr>
        <w:t xml:space="preserve">Физическое лицо осуществляет ремесленную деятельность – изготавливает шкатулки ручной работы. При формировании чека во вкладке </w:t>
      </w:r>
      <w:r w:rsidRPr="00827E99">
        <w:rPr>
          <w:rFonts w:ascii="Times New Roman" w:eastAsia="Times New Roman" w:hAnsi="Times New Roman" w:cs="Times New Roman"/>
          <w:b/>
          <w:color w:val="242424"/>
          <w:sz w:val="23"/>
          <w:szCs w:val="23"/>
          <w:lang w:eastAsia="ru-RU"/>
        </w:rPr>
        <w:t>«Продажа»</w:t>
      </w:r>
      <w:r w:rsidRPr="00827E99">
        <w:rPr>
          <w:rFonts w:ascii="Times New Roman" w:eastAsia="Times New Roman" w:hAnsi="Times New Roman" w:cs="Times New Roman"/>
          <w:color w:val="242424"/>
          <w:sz w:val="23"/>
          <w:szCs w:val="23"/>
          <w:lang w:eastAsia="ru-RU"/>
        </w:rPr>
        <w:t xml:space="preserve"> может отразить </w:t>
      </w:r>
      <w:r w:rsidRPr="00827E99">
        <w:rPr>
          <w:rFonts w:ascii="Times New Roman" w:eastAsia="Times New Roman" w:hAnsi="Times New Roman" w:cs="Times New Roman"/>
          <w:b/>
          <w:color w:val="242424"/>
          <w:sz w:val="23"/>
          <w:szCs w:val="23"/>
          <w:lang w:eastAsia="ru-RU"/>
        </w:rPr>
        <w:t>«Шкатулка ручной работы».</w:t>
      </w:r>
    </w:p>
    <w:p w:rsidR="00052D90" w:rsidRPr="00827E99" w:rsidRDefault="00052D90" w:rsidP="00F0509D">
      <w:pPr>
        <w:spacing w:after="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242424"/>
          <w:sz w:val="23"/>
          <w:szCs w:val="23"/>
          <w:lang w:eastAsia="ru-RU"/>
        </w:rPr>
      </w:pPr>
      <w:r w:rsidRPr="00827E99">
        <w:rPr>
          <w:rFonts w:ascii="Times New Roman" w:eastAsia="Times New Roman" w:hAnsi="Times New Roman" w:cs="Times New Roman"/>
          <w:b/>
          <w:color w:val="242424"/>
          <w:sz w:val="23"/>
          <w:szCs w:val="23"/>
          <w:lang w:eastAsia="ru-RU"/>
        </w:rPr>
        <w:t>Пример 2</w:t>
      </w:r>
    </w:p>
    <w:p w:rsidR="00052D90" w:rsidRPr="00827E99" w:rsidRDefault="00052D90" w:rsidP="00F0509D">
      <w:pPr>
        <w:spacing w:after="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color w:val="242424"/>
          <w:sz w:val="23"/>
          <w:szCs w:val="23"/>
          <w:lang w:eastAsia="ru-RU"/>
        </w:rPr>
      </w:pPr>
      <w:r w:rsidRPr="00827E99">
        <w:rPr>
          <w:rFonts w:ascii="Times New Roman" w:eastAsia="Times New Roman" w:hAnsi="Times New Roman" w:cs="Times New Roman"/>
          <w:color w:val="242424"/>
          <w:sz w:val="23"/>
          <w:szCs w:val="23"/>
          <w:lang w:eastAsia="ru-RU"/>
        </w:rPr>
        <w:t xml:space="preserve">Физическое лицо </w:t>
      </w:r>
      <w:r w:rsidR="00266D98" w:rsidRPr="00827E99">
        <w:rPr>
          <w:rFonts w:ascii="Times New Roman" w:eastAsia="Times New Roman" w:hAnsi="Times New Roman" w:cs="Times New Roman"/>
          <w:color w:val="242424"/>
          <w:sz w:val="23"/>
          <w:szCs w:val="23"/>
          <w:lang w:eastAsia="ru-RU"/>
        </w:rPr>
        <w:t>оказывает парикмахерские услуги.</w:t>
      </w:r>
      <w:r w:rsidRPr="00827E99">
        <w:rPr>
          <w:rFonts w:ascii="Times New Roman" w:eastAsia="Times New Roman" w:hAnsi="Times New Roman" w:cs="Times New Roman"/>
          <w:color w:val="242424"/>
          <w:sz w:val="23"/>
          <w:szCs w:val="23"/>
          <w:lang w:eastAsia="ru-RU"/>
        </w:rPr>
        <w:t xml:space="preserve"> При формировании чека во вкладке </w:t>
      </w:r>
      <w:r w:rsidRPr="00827E99">
        <w:rPr>
          <w:rFonts w:ascii="Times New Roman" w:eastAsia="Times New Roman" w:hAnsi="Times New Roman" w:cs="Times New Roman"/>
          <w:b/>
          <w:color w:val="242424"/>
          <w:sz w:val="23"/>
          <w:szCs w:val="23"/>
          <w:lang w:eastAsia="ru-RU"/>
        </w:rPr>
        <w:t>«</w:t>
      </w:r>
      <w:r w:rsidR="00266D98" w:rsidRPr="00827E99">
        <w:rPr>
          <w:rFonts w:ascii="Times New Roman" w:eastAsia="Times New Roman" w:hAnsi="Times New Roman" w:cs="Times New Roman"/>
          <w:b/>
          <w:color w:val="242424"/>
          <w:sz w:val="23"/>
          <w:szCs w:val="23"/>
          <w:lang w:eastAsia="ru-RU"/>
        </w:rPr>
        <w:t>Услуги</w:t>
      </w:r>
      <w:r w:rsidRPr="00827E99">
        <w:rPr>
          <w:rFonts w:ascii="Times New Roman" w:eastAsia="Times New Roman" w:hAnsi="Times New Roman" w:cs="Times New Roman"/>
          <w:b/>
          <w:color w:val="242424"/>
          <w:sz w:val="23"/>
          <w:szCs w:val="23"/>
          <w:lang w:eastAsia="ru-RU"/>
        </w:rPr>
        <w:t>»</w:t>
      </w:r>
      <w:r w:rsidRPr="00827E99">
        <w:rPr>
          <w:rFonts w:ascii="Times New Roman" w:eastAsia="Times New Roman" w:hAnsi="Times New Roman" w:cs="Times New Roman"/>
          <w:color w:val="242424"/>
          <w:sz w:val="23"/>
          <w:szCs w:val="23"/>
          <w:lang w:eastAsia="ru-RU"/>
        </w:rPr>
        <w:t xml:space="preserve"> может отразить </w:t>
      </w:r>
      <w:r w:rsidRPr="00827E99">
        <w:rPr>
          <w:rFonts w:ascii="Times New Roman" w:eastAsia="Times New Roman" w:hAnsi="Times New Roman" w:cs="Times New Roman"/>
          <w:b/>
          <w:color w:val="242424"/>
          <w:sz w:val="23"/>
          <w:szCs w:val="23"/>
          <w:lang w:eastAsia="ru-RU"/>
        </w:rPr>
        <w:t>«</w:t>
      </w:r>
      <w:r w:rsidR="00266D98" w:rsidRPr="00827E99">
        <w:rPr>
          <w:rFonts w:ascii="Times New Roman" w:eastAsia="Times New Roman" w:hAnsi="Times New Roman" w:cs="Times New Roman"/>
          <w:b/>
          <w:color w:val="242424"/>
          <w:sz w:val="23"/>
          <w:szCs w:val="23"/>
          <w:lang w:eastAsia="ru-RU"/>
        </w:rPr>
        <w:t>Стрижка и окрашивание волос»</w:t>
      </w:r>
      <w:r w:rsidR="00266D98" w:rsidRPr="00827E99">
        <w:rPr>
          <w:rFonts w:ascii="Times New Roman" w:eastAsia="Times New Roman" w:hAnsi="Times New Roman" w:cs="Times New Roman"/>
          <w:color w:val="242424"/>
          <w:sz w:val="23"/>
          <w:szCs w:val="23"/>
          <w:lang w:eastAsia="ru-RU"/>
        </w:rPr>
        <w:t xml:space="preserve"> или иное в зависимости от оказанной услуги.</w:t>
      </w:r>
    </w:p>
    <w:p w:rsidR="00573EC8" w:rsidRPr="00827E99" w:rsidRDefault="00266D98" w:rsidP="00F0509D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827E99">
        <w:rPr>
          <w:rFonts w:ascii="Times New Roman" w:eastAsia="Times New Roman" w:hAnsi="Times New Roman" w:cs="Times New Roman"/>
          <w:i/>
          <w:sz w:val="23"/>
          <w:szCs w:val="23"/>
          <w:lang w:val="en-US" w:eastAsia="ru-RU"/>
        </w:rPr>
        <w:t>C</w:t>
      </w:r>
      <w:r w:rsidRPr="00827E99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подробной информацией об использовании мобильного приложения «</w:t>
      </w:r>
      <w:proofErr w:type="spellStart"/>
      <w:r w:rsidRPr="00827E99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Профдоход</w:t>
      </w:r>
      <w:proofErr w:type="spellEnd"/>
      <w:r w:rsidRPr="00827E99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» можно ознакомиться на сайте МНС в специально созданной и размещенной в разделе «Актуально» страничке «Налог на профессиональный доход» по ссылке </w:t>
      </w:r>
      <w:hyperlink r:id="rId6" w:history="1">
        <w:r w:rsidR="00C272ED" w:rsidRPr="00827E99">
          <w:rPr>
            <w:rStyle w:val="a3"/>
            <w:rFonts w:ascii="Times New Roman" w:eastAsia="Times New Roman" w:hAnsi="Times New Roman" w:cs="Times New Roman"/>
            <w:i/>
            <w:sz w:val="23"/>
            <w:szCs w:val="23"/>
            <w:lang w:eastAsia="ru-RU"/>
          </w:rPr>
          <w:t>https://www.nalog.gov.by/professional_income_tax/</w:t>
        </w:r>
        <w:r w:rsidR="00C272ED" w:rsidRPr="00827E99">
          <w:rPr>
            <w:rStyle w:val="a3"/>
            <w:rFonts w:ascii="Times New Roman" w:eastAsia="Times New Roman" w:hAnsi="Times New Roman" w:cs="Times New Roman"/>
            <w:i/>
            <w:sz w:val="23"/>
            <w:szCs w:val="23"/>
            <w:lang w:val="en-US" w:eastAsia="ru-RU"/>
          </w:rPr>
          <w:t>mobile</w:t>
        </w:r>
        <w:r w:rsidR="00C272ED" w:rsidRPr="00827E99">
          <w:rPr>
            <w:rStyle w:val="a3"/>
            <w:rFonts w:ascii="Times New Roman" w:eastAsia="Times New Roman" w:hAnsi="Times New Roman" w:cs="Times New Roman"/>
            <w:i/>
            <w:sz w:val="23"/>
            <w:szCs w:val="23"/>
            <w:lang w:eastAsia="ru-RU"/>
          </w:rPr>
          <w:t>.</w:t>
        </w:r>
        <w:r w:rsidR="00C272ED" w:rsidRPr="00827E99">
          <w:rPr>
            <w:rStyle w:val="a3"/>
            <w:rFonts w:ascii="Times New Roman" w:eastAsia="Times New Roman" w:hAnsi="Times New Roman" w:cs="Times New Roman"/>
            <w:i/>
            <w:sz w:val="23"/>
            <w:szCs w:val="23"/>
            <w:lang w:val="en-US" w:eastAsia="ru-RU"/>
          </w:rPr>
          <w:t>php</w:t>
        </w:r>
      </w:hyperlink>
    </w:p>
    <w:p w:rsidR="002A51AA" w:rsidRPr="00C272ED" w:rsidRDefault="002A51AA" w:rsidP="00F0509D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272ED" w:rsidRPr="00C272ED" w:rsidRDefault="00C272ED" w:rsidP="00F0509D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F76B4" w:rsidRDefault="007F76B4" w:rsidP="00F050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884" w:rsidRDefault="00C54884" w:rsidP="00F050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референт</w:t>
      </w:r>
    </w:p>
    <w:p w:rsidR="00C54884" w:rsidRDefault="00C54884" w:rsidP="00F050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налогообложения физических лиц  </w:t>
      </w:r>
    </w:p>
    <w:p w:rsidR="00C54884" w:rsidRDefault="00C54884" w:rsidP="00F050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О.С. Макатун</w:t>
      </w:r>
      <w:bookmarkStart w:id="0" w:name="_GoBack"/>
      <w:bookmarkEnd w:id="0"/>
    </w:p>
    <w:p w:rsidR="00C54884" w:rsidRPr="00F0509D" w:rsidRDefault="00C54884" w:rsidP="00F050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54884" w:rsidRPr="00F05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3AF"/>
    <w:rsid w:val="00022133"/>
    <w:rsid w:val="00052D90"/>
    <w:rsid w:val="00074F3C"/>
    <w:rsid w:val="000E7B6E"/>
    <w:rsid w:val="00266D98"/>
    <w:rsid w:val="002A51AA"/>
    <w:rsid w:val="002B1425"/>
    <w:rsid w:val="002D3E84"/>
    <w:rsid w:val="0043697A"/>
    <w:rsid w:val="00445410"/>
    <w:rsid w:val="00556ACD"/>
    <w:rsid w:val="00573EC8"/>
    <w:rsid w:val="00663660"/>
    <w:rsid w:val="00682308"/>
    <w:rsid w:val="00723F43"/>
    <w:rsid w:val="007F1BE0"/>
    <w:rsid w:val="007F76B4"/>
    <w:rsid w:val="00827E99"/>
    <w:rsid w:val="008D6227"/>
    <w:rsid w:val="009D33AF"/>
    <w:rsid w:val="00AA08ED"/>
    <w:rsid w:val="00B522B9"/>
    <w:rsid w:val="00C272ED"/>
    <w:rsid w:val="00C54884"/>
    <w:rsid w:val="00CA2267"/>
    <w:rsid w:val="00D131C7"/>
    <w:rsid w:val="00E671C7"/>
    <w:rsid w:val="00F0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F88D0"/>
  <w15:docId w15:val="{EFCBB88C-F998-4C22-A051-476DB72A1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13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1B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l-text-alignjustify">
    <w:name w:val="il-text-align_justify"/>
    <w:basedOn w:val="a"/>
    <w:rsid w:val="000E7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0E7B6E"/>
  </w:style>
  <w:style w:type="character" w:customStyle="1" w:styleId="fake-non-breaking-space">
    <w:name w:val="fake-non-breaking-space"/>
    <w:basedOn w:val="a0"/>
    <w:rsid w:val="000E7B6E"/>
  </w:style>
  <w:style w:type="character" w:customStyle="1" w:styleId="20">
    <w:name w:val="Заголовок 2 Знак"/>
    <w:basedOn w:val="a0"/>
    <w:link w:val="2"/>
    <w:uiPriority w:val="9"/>
    <w:semiHidden/>
    <w:rsid w:val="007F1B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C272ED"/>
    <w:rPr>
      <w:color w:val="0000FF" w:themeColor="hyperlink"/>
      <w:u w:val="single"/>
    </w:rPr>
  </w:style>
  <w:style w:type="paragraph" w:customStyle="1" w:styleId="p-normal">
    <w:name w:val="p-normal"/>
    <w:basedOn w:val="a"/>
    <w:rsid w:val="00C27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5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9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3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4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1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8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7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7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51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alog.gov.by/professional_income_tax/mobile.php" TargetMode="External"/><Relationship Id="rId5" Type="http://schemas.openxmlformats.org/officeDocument/2006/relationships/hyperlink" Target="https://www.nalog.gov.by/question-answer/professional_income_tax/" TargetMode="External"/><Relationship Id="rId4" Type="http://schemas.openxmlformats.org/officeDocument/2006/relationships/hyperlink" Target="https://www.nalog.gov.by/professional_income_tax/mobile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Макатун Оксана Сергеевна</dc:creator>
  <cp:keywords/>
  <dc:description/>
  <cp:lastModifiedBy>Шпаковская Анастасия Владимировна</cp:lastModifiedBy>
  <cp:revision>18</cp:revision>
  <cp:lastPrinted>2023-09-12T11:18:00Z</cp:lastPrinted>
  <dcterms:created xsi:type="dcterms:W3CDTF">2023-09-12T08:19:00Z</dcterms:created>
  <dcterms:modified xsi:type="dcterms:W3CDTF">2023-09-19T05:24:00Z</dcterms:modified>
</cp:coreProperties>
</file>