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0A6" w:rsidRPr="009E423E" w:rsidRDefault="000650A6" w:rsidP="000650A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40"/>
          <w:szCs w:val="40"/>
        </w:rPr>
      </w:pPr>
      <w:r w:rsidRPr="009E423E">
        <w:rPr>
          <w:rFonts w:ascii="TimesNewRomanPSMT" w:hAnsi="TimesNewRomanPSMT" w:cs="TimesNewRomanPSMT"/>
          <w:b/>
          <w:sz w:val="40"/>
          <w:szCs w:val="40"/>
        </w:rPr>
        <w:t>О налогообложении ремесленной деятельности в 2023 году.</w:t>
      </w:r>
    </w:p>
    <w:p w:rsidR="000650A6" w:rsidRDefault="000650A6" w:rsidP="000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30"/>
          <w:szCs w:val="30"/>
        </w:rPr>
      </w:pPr>
    </w:p>
    <w:p w:rsidR="000650A6" w:rsidRDefault="000650A6" w:rsidP="009E42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Осуществление физическими лицами ремесленной деятельности регулируется Указом Президента Республики Беларусь от 09.10.2017 №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364 «Об осуществлении физическими лицами ремесленной деятельности» (далее – Указ), Налоговым кодексом Республики Беларусь (далее – НК), а также пунктом 9 статьи 5 Закона Республики Беларусь от 30.12.2022 № 230-З «Об изменении законов по вопросам налогообложения» (далее – Закон).</w:t>
      </w:r>
    </w:p>
    <w:p w:rsidR="000650A6" w:rsidRPr="000650A6" w:rsidRDefault="000650A6" w:rsidP="000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b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Согласно подпункту 1.3 пункта 1 Указа осуществление физическими лицами ремесленной деятельности без постановки на учет в налоговом органе и уплаты сбора за осуществление ремесленной деятельности (далее – сбор) либо налога на профессиональный доход </w:t>
      </w:r>
      <w:r w:rsidRPr="000650A6">
        <w:rPr>
          <w:rFonts w:ascii="TimesNewRomanPSMT" w:hAnsi="TimesNewRomanPSMT" w:cs="TimesNewRomanPSMT"/>
          <w:b/>
          <w:sz w:val="30"/>
          <w:szCs w:val="30"/>
        </w:rPr>
        <w:t>запрещается.</w:t>
      </w:r>
    </w:p>
    <w:p w:rsidR="000650A6" w:rsidRDefault="000650A6" w:rsidP="009E42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Частью первой пункта 9 статьи 5 Закона определено, что в период с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 xml:space="preserve">1 января 2023 г. по 30 июня 2023 г. ремесленники в отношении своей деятельности </w:t>
      </w:r>
      <w:r w:rsidRPr="000650A6">
        <w:rPr>
          <w:rFonts w:ascii="TimesNewRomanPSMT" w:hAnsi="TimesNewRomanPSMT" w:cs="TimesNewRomanPSMT"/>
          <w:b/>
          <w:sz w:val="30"/>
          <w:szCs w:val="30"/>
        </w:rPr>
        <w:t>вправе уплачивать сбор</w:t>
      </w:r>
      <w:r>
        <w:rPr>
          <w:rFonts w:ascii="TimesNewRomanPSMT" w:hAnsi="TimesNewRomanPSMT" w:cs="TimesNewRomanPSMT"/>
          <w:sz w:val="30"/>
          <w:szCs w:val="30"/>
        </w:rPr>
        <w:t xml:space="preserve"> в порядке, установленном главой 38 НК </w:t>
      </w:r>
      <w:r w:rsidRPr="000650A6">
        <w:rPr>
          <w:rFonts w:ascii="TimesNewRomanPSMT" w:hAnsi="TimesNewRomanPSMT" w:cs="TimesNewRomanPSMT"/>
          <w:b/>
          <w:sz w:val="30"/>
          <w:szCs w:val="30"/>
        </w:rPr>
        <w:t>либо применять налог на профессиональный доход</w:t>
      </w:r>
      <w:r>
        <w:rPr>
          <w:rFonts w:ascii="TimesNewRomanPSMT" w:hAnsi="TimesNewRomanPSMT" w:cs="TimesNewRomanPSMT"/>
          <w:sz w:val="30"/>
          <w:szCs w:val="30"/>
        </w:rPr>
        <w:t xml:space="preserve"> в порядке, установленном главой 40 НК.</w:t>
      </w:r>
    </w:p>
    <w:p w:rsidR="000650A6" w:rsidRPr="001B5CD4" w:rsidRDefault="000650A6" w:rsidP="009E42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b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В соответствии со статьей 369 НК в редакции, вступающей в силу</w:t>
      </w:r>
      <w:r w:rsidRPr="000650A6">
        <w:rPr>
          <w:rFonts w:ascii="TimesNewRomanPSMT" w:hAnsi="TimesNewRomanPSMT" w:cs="TimesNewRomanPSMT"/>
          <w:b/>
          <w:sz w:val="30"/>
          <w:szCs w:val="30"/>
        </w:rPr>
        <w:t xml:space="preserve"> с</w:t>
      </w:r>
      <w:r w:rsidR="009E423E">
        <w:rPr>
          <w:rFonts w:ascii="TimesNewRomanPSMT" w:hAnsi="TimesNewRomanPSMT" w:cs="TimesNewRomanPSMT"/>
          <w:b/>
          <w:sz w:val="30"/>
          <w:szCs w:val="30"/>
        </w:rPr>
        <w:t xml:space="preserve"> </w:t>
      </w:r>
      <w:r w:rsidRPr="000650A6">
        <w:rPr>
          <w:rFonts w:ascii="TimesNewRomanPSMT" w:hAnsi="TimesNewRomanPSMT" w:cs="TimesNewRomanPSMT"/>
          <w:b/>
          <w:sz w:val="30"/>
          <w:szCs w:val="30"/>
        </w:rPr>
        <w:t>1 июля 2023 г., плательщиками сбора признаются физические лица</w:t>
      </w:r>
      <w:r>
        <w:rPr>
          <w:rFonts w:ascii="TimesNewRomanPSMT" w:hAnsi="TimesNewRomanPSMT" w:cs="TimesNewRomanPSMT"/>
          <w:sz w:val="30"/>
          <w:szCs w:val="30"/>
        </w:rPr>
        <w:t xml:space="preserve">, </w:t>
      </w:r>
      <w:r w:rsidRPr="001B5CD4">
        <w:rPr>
          <w:rFonts w:ascii="TimesNewRomanPSMT" w:hAnsi="TimesNewRomanPSMT" w:cs="TimesNewRomanPSMT"/>
          <w:b/>
          <w:sz w:val="30"/>
          <w:szCs w:val="30"/>
        </w:rPr>
        <w:t>осуществляющие ремесленную деятельность в порядке, определенном Президентом Республики Беларусь, в соответствии с решениями местных исполнительных и распорядительных органов.</w:t>
      </w:r>
    </w:p>
    <w:p w:rsidR="000650A6" w:rsidRPr="009E423E" w:rsidRDefault="000650A6" w:rsidP="009E42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b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Исходя из норм пункта 2 статьи 378 НК в редакции, вступающей в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 xml:space="preserve">силу </w:t>
      </w:r>
      <w:r w:rsidRPr="009E423E">
        <w:rPr>
          <w:rFonts w:ascii="TimesNewRomanPSMT" w:hAnsi="TimesNewRomanPSMT" w:cs="TimesNewRomanPSMT"/>
          <w:b/>
          <w:sz w:val="30"/>
          <w:szCs w:val="30"/>
        </w:rPr>
        <w:t>с 1 июля 2023 г., ремесленники в отношении своей деятельности</w:t>
      </w:r>
      <w:r w:rsidR="009E423E" w:rsidRPr="009E423E">
        <w:rPr>
          <w:rFonts w:ascii="TimesNewRomanPSMT" w:hAnsi="TimesNewRomanPSMT" w:cs="TimesNewRomanPSMT"/>
          <w:b/>
          <w:sz w:val="30"/>
          <w:szCs w:val="30"/>
        </w:rPr>
        <w:t xml:space="preserve"> </w:t>
      </w:r>
      <w:r w:rsidRPr="009E423E">
        <w:rPr>
          <w:rFonts w:ascii="TimesNewRomanPSMT" w:hAnsi="TimesNewRomanPSMT" w:cs="TimesNewRomanPSMT"/>
          <w:b/>
          <w:sz w:val="30"/>
          <w:szCs w:val="30"/>
        </w:rPr>
        <w:t>обязаны применять налог на профессиональный доход, а уплата сбора</w:t>
      </w:r>
      <w:r w:rsidR="009E423E" w:rsidRPr="009E423E">
        <w:rPr>
          <w:rFonts w:ascii="TimesNewRomanPSMT" w:hAnsi="TimesNewRomanPSMT" w:cs="TimesNewRomanPSMT"/>
          <w:b/>
          <w:sz w:val="30"/>
          <w:szCs w:val="30"/>
        </w:rPr>
        <w:t xml:space="preserve"> </w:t>
      </w:r>
      <w:r w:rsidRPr="009E423E">
        <w:rPr>
          <w:rFonts w:ascii="TimesNewRomanPSMT" w:hAnsi="TimesNewRomanPSMT" w:cs="TimesNewRomanPSMT"/>
          <w:b/>
          <w:sz w:val="30"/>
          <w:szCs w:val="30"/>
        </w:rPr>
        <w:t>возможна только по решению местных исполнительных и</w:t>
      </w:r>
      <w:r w:rsidR="009E423E" w:rsidRPr="009E423E">
        <w:rPr>
          <w:rFonts w:ascii="TimesNewRomanPSMT" w:hAnsi="TimesNewRomanPSMT" w:cs="TimesNewRomanPSMT"/>
          <w:b/>
          <w:sz w:val="30"/>
          <w:szCs w:val="30"/>
        </w:rPr>
        <w:t xml:space="preserve"> </w:t>
      </w:r>
      <w:r w:rsidRPr="009E423E">
        <w:rPr>
          <w:rFonts w:ascii="TimesNewRomanPSMT" w:hAnsi="TimesNewRomanPSMT" w:cs="TimesNewRomanPSMT"/>
          <w:b/>
          <w:sz w:val="30"/>
          <w:szCs w:val="30"/>
        </w:rPr>
        <w:t>распорядительных органов.</w:t>
      </w:r>
    </w:p>
    <w:p w:rsidR="009E423E" w:rsidRDefault="000650A6" w:rsidP="009E42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Таким образом, в период с 1 июля 2023 г. при отсутствии решения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местных исполнительных и распорядительных органов о применении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сбора ремесленники, не прекратившие осуществление деятельности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, </w:t>
      </w:r>
      <w:r>
        <w:rPr>
          <w:rFonts w:ascii="TimesNewRomanPSMT" w:hAnsi="TimesNewRomanPSMT" w:cs="TimesNewRomanPSMT"/>
          <w:sz w:val="30"/>
          <w:szCs w:val="30"/>
        </w:rPr>
        <w:t>обязаны перейти на применение налога на профессиональный доход. В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противном случае, осуществление ремесленной деятельности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 xml:space="preserve">запрещается. </w:t>
      </w:r>
    </w:p>
    <w:p w:rsidR="000650A6" w:rsidRDefault="000650A6" w:rsidP="009E42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Следовательно, ремесленники, осуществляющие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деятельность в июле 2023 г., обязаны в данный период применить налог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на профессиональный доход.</w:t>
      </w:r>
    </w:p>
    <w:p w:rsidR="000650A6" w:rsidRDefault="000650A6" w:rsidP="009E42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В тоже время, ремесленники, претендующие на применение сбора,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после 30 июня могут представить в местные органы по месту жительства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информацию об осуществляемой ими деятельности, на основании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которой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будет принято решение о возможности применения сбора конкретным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физическим лицом.</w:t>
      </w:r>
    </w:p>
    <w:p w:rsidR="000650A6" w:rsidRDefault="000650A6" w:rsidP="009E42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Согласно пункту 2 статьи 372 НК в редакции, вступающей в силу с 1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июля 2023 года, при принятии решения местным исполнительным и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 w:val="30"/>
          <w:szCs w:val="30"/>
        </w:rPr>
        <w:t>распорядительным органом уплата сбора производится с месяца</w:t>
      </w:r>
      <w:r w:rsidR="009E423E">
        <w:rPr>
          <w:rFonts w:ascii="TimesNewRomanPSMT" w:hAnsi="TimesNewRomanPSMT" w:cs="TimesNewRomanPSMT"/>
          <w:sz w:val="30"/>
          <w:szCs w:val="30"/>
        </w:rPr>
        <w:t xml:space="preserve">, </w:t>
      </w:r>
      <w:r>
        <w:rPr>
          <w:rFonts w:ascii="TimesNewRomanPSMT" w:hAnsi="TimesNewRomanPSMT" w:cs="TimesNewRomanPSMT"/>
          <w:sz w:val="30"/>
          <w:szCs w:val="30"/>
        </w:rPr>
        <w:t>следующего за месяцем принятия такого решения.</w:t>
      </w:r>
    </w:p>
    <w:p w:rsidR="0062056C" w:rsidRDefault="0062056C" w:rsidP="0062056C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30"/>
          <w:szCs w:val="30"/>
        </w:rPr>
      </w:pPr>
      <w:bookmarkStart w:id="0" w:name="_GoBack"/>
      <w:bookmarkEnd w:id="0"/>
    </w:p>
    <w:sectPr w:rsidR="0062056C" w:rsidSect="0062056C">
      <w:pgSz w:w="11906" w:h="16838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A6"/>
    <w:rsid w:val="000650A6"/>
    <w:rsid w:val="00161CD6"/>
    <w:rsid w:val="001B5CD4"/>
    <w:rsid w:val="0062056C"/>
    <w:rsid w:val="00806E48"/>
    <w:rsid w:val="009E423E"/>
    <w:rsid w:val="00B25C53"/>
    <w:rsid w:val="00FB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Заходнова Снежанна Викторовна</dc:creator>
  <cp:lastModifiedBy>Михно Ирина Семеновна</cp:lastModifiedBy>
  <cp:revision>3</cp:revision>
  <dcterms:created xsi:type="dcterms:W3CDTF">2023-04-07T07:22:00Z</dcterms:created>
  <dcterms:modified xsi:type="dcterms:W3CDTF">2023-05-15T11:24:00Z</dcterms:modified>
</cp:coreProperties>
</file>