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AEC77" w14:textId="45E10E1C" w:rsidR="00851877" w:rsidRPr="00851877" w:rsidRDefault="00851877" w:rsidP="00851877">
      <w:pPr>
        <w:pBdr>
          <w:bottom w:val="single" w:sz="12" w:space="0" w:color="EBEBEB"/>
        </w:pBdr>
        <w:shd w:val="clear" w:color="auto" w:fill="FAFAFA"/>
        <w:spacing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A1A1A"/>
          <w:sz w:val="48"/>
          <w:szCs w:val="48"/>
          <w:lang w:val="ru-RU" w:eastAsia="ru-BY"/>
        </w:rPr>
      </w:pPr>
      <w:r w:rsidRPr="00851877">
        <w:rPr>
          <w:rFonts w:ascii="Times New Roman" w:eastAsia="Times New Roman" w:hAnsi="Times New Roman" w:cs="Times New Roman"/>
          <w:b/>
          <w:bCs/>
          <w:color w:val="1A1A1A"/>
          <w:sz w:val="48"/>
          <w:szCs w:val="48"/>
          <w:lang w:val="ru-RU" w:eastAsia="ru-BY"/>
        </w:rPr>
        <w:t>Вниманию физических лиц – продлено действие льготы по подоходному налогу по операциям с криптовалютой</w:t>
      </w:r>
    </w:p>
    <w:p w14:paraId="7F9E5723" w14:textId="1AAF4178" w:rsidR="00851877" w:rsidRPr="00851877" w:rsidRDefault="00851877" w:rsidP="00851877">
      <w:pPr>
        <w:shd w:val="clear" w:color="auto" w:fill="FAFA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</w:pPr>
      <w:r w:rsidRPr="00851877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  <w:t xml:space="preserve">   </w:t>
      </w:r>
      <w:r w:rsidRPr="00851877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  <w:t>Инспекция Министерства по налогам и сборам Республики Белару</w:t>
      </w:r>
      <w:r w:rsidRPr="00851877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  <w:t>сь по Глубокскому району</w:t>
      </w:r>
      <w:r w:rsidRPr="00851877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  <w:t xml:space="preserve"> информирует, что 28.03.2023 принят Указ Президента Республики Беларусь № 80 «Об отдельных вопросах налогообложения», который касается, в том числе, освобождения от уплаты подоходного налога. </w:t>
      </w:r>
    </w:p>
    <w:p w14:paraId="7881C59C" w14:textId="77777777" w:rsidR="00851877" w:rsidRPr="00851877" w:rsidRDefault="00851877" w:rsidP="00851877">
      <w:pPr>
        <w:shd w:val="clear" w:color="auto" w:fill="FAFA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</w:pPr>
      <w:r w:rsidRPr="00851877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  <w:t xml:space="preserve">Указанным документом продлевается действие налоговых льгот, предусмотренных Декретом Президента Республики Беларусь от 21.12.2017 № 8 «О развитии цифровой экономики» (с изменениями и дополнениями, далее - Указ) до 1 января 2025 года. </w:t>
      </w:r>
    </w:p>
    <w:p w14:paraId="2586E118" w14:textId="77777777" w:rsidR="00851877" w:rsidRPr="00851877" w:rsidRDefault="00851877" w:rsidP="00851877">
      <w:pPr>
        <w:shd w:val="clear" w:color="auto" w:fill="FAFA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</w:pPr>
      <w:r w:rsidRPr="00851877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  <w:t xml:space="preserve">Таким образом, не признаются объектами налогообложения подоходным налогом с физических лиц доходы физических лиц, полученные от деятельности по майнингу, приобретения (в том числе в порядке дарения), отчуждения цифровых знаков (токенов) за белорусские рубли, иностранную валюту, электронные деньги и (или) обмена на иные цифровые знаки (токены). </w:t>
      </w:r>
    </w:p>
    <w:p w14:paraId="42760D17" w14:textId="77777777" w:rsidR="00851877" w:rsidRPr="00851877" w:rsidRDefault="00851877" w:rsidP="00851877">
      <w:pPr>
        <w:shd w:val="clear" w:color="auto" w:fill="FAFA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</w:pPr>
      <w:r w:rsidRPr="00851877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  <w:t xml:space="preserve">При этом данный Указ распространяет свое действие на отношения, возникшие с 01.01.2023. </w:t>
      </w:r>
    </w:p>
    <w:p w14:paraId="2235AA37" w14:textId="77777777" w:rsidR="00CE5FF8" w:rsidRPr="00851877" w:rsidRDefault="00CE5FF8" w:rsidP="0085187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CE5FF8" w:rsidRPr="00851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FF8"/>
    <w:rsid w:val="00851877"/>
    <w:rsid w:val="00C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73172"/>
  <w15:chartTrackingRefBased/>
  <w15:docId w15:val="{BBF1D281-563D-406A-8F62-1FA2256BB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4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47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52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386399">
                  <w:marLeft w:val="0"/>
                  <w:marRight w:val="0"/>
                  <w:marTop w:val="0"/>
                  <w:marBottom w:val="9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8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88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40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14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805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487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Михно Ирина Семеновна</dc:creator>
  <cp:keywords/>
  <dc:description/>
  <cp:lastModifiedBy>Михно Ирина Семеновна</cp:lastModifiedBy>
  <cp:revision>2</cp:revision>
  <dcterms:created xsi:type="dcterms:W3CDTF">2023-03-31T09:11:00Z</dcterms:created>
  <dcterms:modified xsi:type="dcterms:W3CDTF">2023-03-31T09:12:00Z</dcterms:modified>
</cp:coreProperties>
</file>