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E5" w:rsidRDefault="00E260AB" w:rsidP="00117997">
      <w:pPr>
        <w:pStyle w:val="a3"/>
        <w:jc w:val="center"/>
        <w:rPr>
          <w:b/>
          <w:sz w:val="28"/>
          <w:szCs w:val="28"/>
        </w:rPr>
      </w:pPr>
      <w:bookmarkStart w:id="0" w:name="_GoBack"/>
      <w:r w:rsidRPr="001C03F3">
        <w:rPr>
          <w:b/>
          <w:sz w:val="28"/>
          <w:szCs w:val="28"/>
        </w:rPr>
        <w:t xml:space="preserve">Сведения о </w:t>
      </w:r>
      <w:r w:rsidR="001C03F3">
        <w:rPr>
          <w:b/>
          <w:sz w:val="28"/>
          <w:szCs w:val="28"/>
        </w:rPr>
        <w:t xml:space="preserve">жилых </w:t>
      </w:r>
      <w:r w:rsidRPr="001C03F3">
        <w:rPr>
          <w:b/>
          <w:sz w:val="28"/>
          <w:szCs w:val="28"/>
        </w:rPr>
        <w:t xml:space="preserve">домах, </w:t>
      </w:r>
      <w:r w:rsidR="001C03F3">
        <w:rPr>
          <w:b/>
          <w:sz w:val="28"/>
          <w:szCs w:val="28"/>
        </w:rPr>
        <w:t>относящихся к категории пустующих</w:t>
      </w:r>
    </w:p>
    <w:p w:rsidR="0073679A" w:rsidRDefault="001C03F3" w:rsidP="0011799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домов, расположенных на территории Докшицкого района</w:t>
      </w:r>
    </w:p>
    <w:bookmarkEnd w:id="0"/>
    <w:p w:rsidR="001C03F3" w:rsidRDefault="001C03F3" w:rsidP="0073679A">
      <w:pPr>
        <w:pStyle w:val="a3"/>
        <w:ind w:firstLine="720"/>
        <w:jc w:val="center"/>
        <w:rPr>
          <w:sz w:val="28"/>
          <w:szCs w:val="28"/>
        </w:rPr>
      </w:pPr>
    </w:p>
    <w:p w:rsidR="001C03F3" w:rsidRPr="001766DF" w:rsidRDefault="001C03F3" w:rsidP="001C03F3">
      <w:pPr>
        <w:ind w:firstLine="708"/>
        <w:jc w:val="both"/>
        <w:rPr>
          <w:sz w:val="30"/>
          <w:szCs w:val="30"/>
        </w:rPr>
      </w:pPr>
      <w:r w:rsidRPr="001766DF">
        <w:rPr>
          <w:sz w:val="30"/>
          <w:szCs w:val="30"/>
        </w:rPr>
        <w:t>В соответствии с Положением о порядке опубликования сведений о пу</w:t>
      </w:r>
      <w:r w:rsidRPr="001766DF">
        <w:rPr>
          <w:sz w:val="30"/>
          <w:szCs w:val="30"/>
        </w:rPr>
        <w:t>с</w:t>
      </w:r>
      <w:r w:rsidRPr="001766DF">
        <w:rPr>
          <w:sz w:val="30"/>
          <w:szCs w:val="30"/>
        </w:rPr>
        <w:t>тующих и ветхих домах, утвержденным постановлением Совета Министров Республики Беларусь от 6 декабря 2018 г. № 878 «О некоторых мерах по ре</w:t>
      </w:r>
      <w:r w:rsidRPr="001766DF">
        <w:rPr>
          <w:sz w:val="30"/>
          <w:szCs w:val="30"/>
        </w:rPr>
        <w:t>а</w:t>
      </w:r>
      <w:r w:rsidRPr="001766DF">
        <w:rPr>
          <w:sz w:val="30"/>
          <w:szCs w:val="30"/>
        </w:rPr>
        <w:t xml:space="preserve">лизации Указа Президента 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1766DF">
          <w:rPr>
            <w:sz w:val="30"/>
            <w:szCs w:val="30"/>
          </w:rPr>
          <w:t>2018 г</w:t>
        </w:r>
      </w:smartTag>
      <w:r w:rsidRPr="001766DF">
        <w:rPr>
          <w:sz w:val="30"/>
          <w:szCs w:val="30"/>
        </w:rPr>
        <w:t>. № 357», Докшицкий районный исполнительный комитет информирует о жилых домах, относящихся к категории пустующих жилых домов, расположенных на терр</w:t>
      </w:r>
      <w:r w:rsidRPr="001766DF">
        <w:rPr>
          <w:sz w:val="30"/>
          <w:szCs w:val="30"/>
        </w:rPr>
        <w:t>и</w:t>
      </w:r>
      <w:r w:rsidRPr="001766DF">
        <w:rPr>
          <w:sz w:val="30"/>
          <w:szCs w:val="30"/>
        </w:rPr>
        <w:t>тории Докшицкого района.</w:t>
      </w:r>
    </w:p>
    <w:p w:rsidR="00F42292" w:rsidRPr="001766DF" w:rsidRDefault="00F42292" w:rsidP="00F42292">
      <w:pPr>
        <w:ind w:firstLine="567"/>
        <w:jc w:val="both"/>
        <w:rPr>
          <w:sz w:val="30"/>
          <w:szCs w:val="30"/>
        </w:rPr>
      </w:pPr>
      <w:r w:rsidRPr="001766DF">
        <w:rPr>
          <w:sz w:val="30"/>
          <w:szCs w:val="30"/>
        </w:rPr>
        <w:t xml:space="preserve">Собственнику и иным лицам, имеющим право владения и пользования жилым домом, </w:t>
      </w:r>
      <w:r w:rsidRPr="001766DF">
        <w:rPr>
          <w:b/>
          <w:sz w:val="30"/>
          <w:szCs w:val="30"/>
        </w:rPr>
        <w:t>необходимо подать в Докшицкий районный исполнител</w:t>
      </w:r>
      <w:r w:rsidRPr="001766DF">
        <w:rPr>
          <w:b/>
          <w:sz w:val="30"/>
          <w:szCs w:val="30"/>
        </w:rPr>
        <w:t>ь</w:t>
      </w:r>
      <w:r w:rsidRPr="001766DF">
        <w:rPr>
          <w:b/>
          <w:sz w:val="30"/>
          <w:szCs w:val="30"/>
        </w:rPr>
        <w:t>ный комитет</w:t>
      </w:r>
      <w:r w:rsidRPr="001766DF">
        <w:rPr>
          <w:sz w:val="30"/>
          <w:szCs w:val="30"/>
        </w:rPr>
        <w:t xml:space="preserve"> (211722 Республика Беларусь, Витебская область, г.Докшицы, ул.Ленинская, 31, </w:t>
      </w:r>
      <w:proofErr w:type="spellStart"/>
      <w:r w:rsidRPr="001766DF">
        <w:rPr>
          <w:sz w:val="30"/>
          <w:szCs w:val="30"/>
          <w:lang w:val="en-US"/>
        </w:rPr>
        <w:t>stroitel</w:t>
      </w:r>
      <w:r w:rsidRPr="001766DF">
        <w:rPr>
          <w:sz w:val="30"/>
          <w:szCs w:val="30"/>
          <w:lang w:val="en-US" w:eastAsia="en-US"/>
        </w:rPr>
        <w:t>dok</w:t>
      </w:r>
      <w:proofErr w:type="spellEnd"/>
      <w:r w:rsidRPr="001766DF">
        <w:rPr>
          <w:sz w:val="30"/>
          <w:szCs w:val="30"/>
          <w:lang w:eastAsia="en-US"/>
        </w:rPr>
        <w:t>@</w:t>
      </w:r>
      <w:proofErr w:type="spellStart"/>
      <w:r w:rsidRPr="001766DF">
        <w:rPr>
          <w:sz w:val="30"/>
          <w:szCs w:val="30"/>
          <w:lang w:val="en-US" w:eastAsia="en-US"/>
        </w:rPr>
        <w:t>vitebsk</w:t>
      </w:r>
      <w:proofErr w:type="spellEnd"/>
      <w:r w:rsidRPr="001766DF">
        <w:rPr>
          <w:sz w:val="30"/>
          <w:szCs w:val="30"/>
          <w:lang w:eastAsia="en-US"/>
        </w:rPr>
        <w:t>.</w:t>
      </w:r>
      <w:r w:rsidRPr="001766DF">
        <w:rPr>
          <w:sz w:val="30"/>
          <w:szCs w:val="30"/>
          <w:lang w:val="en-US" w:eastAsia="en-US"/>
        </w:rPr>
        <w:t>by</w:t>
      </w:r>
      <w:r w:rsidRPr="001766DF">
        <w:rPr>
          <w:sz w:val="30"/>
          <w:szCs w:val="30"/>
        </w:rPr>
        <w:t xml:space="preserve">) или </w:t>
      </w:r>
      <w:r w:rsidRPr="001766DF">
        <w:rPr>
          <w:b/>
          <w:sz w:val="30"/>
          <w:szCs w:val="30"/>
        </w:rPr>
        <w:t>сельский исполнительный к</w:t>
      </w:r>
      <w:r w:rsidRPr="001766DF">
        <w:rPr>
          <w:b/>
          <w:sz w:val="30"/>
          <w:szCs w:val="30"/>
        </w:rPr>
        <w:t>о</w:t>
      </w:r>
      <w:r w:rsidRPr="001766DF">
        <w:rPr>
          <w:b/>
          <w:sz w:val="30"/>
          <w:szCs w:val="30"/>
        </w:rPr>
        <w:t>митет по месту нахождения пустующего жилого дома уведомление о н</w:t>
      </w:r>
      <w:r w:rsidRPr="001766DF">
        <w:rPr>
          <w:b/>
          <w:sz w:val="30"/>
          <w:szCs w:val="30"/>
        </w:rPr>
        <w:t>а</w:t>
      </w:r>
      <w:r w:rsidRPr="001766DF">
        <w:rPr>
          <w:b/>
          <w:sz w:val="30"/>
          <w:szCs w:val="30"/>
        </w:rPr>
        <w:t xml:space="preserve">мерении использовать жилой дом для проживания </w:t>
      </w:r>
      <w:r w:rsidRPr="001766DF">
        <w:rPr>
          <w:sz w:val="30"/>
          <w:szCs w:val="30"/>
        </w:rPr>
        <w:t xml:space="preserve">(далее – уведомление). </w:t>
      </w:r>
    </w:p>
    <w:p w:rsidR="00F42292" w:rsidRPr="001766DF" w:rsidRDefault="00F42292" w:rsidP="00F42292">
      <w:pPr>
        <w:pStyle w:val="point"/>
        <w:spacing w:before="0" w:after="0"/>
        <w:rPr>
          <w:b/>
          <w:sz w:val="30"/>
          <w:szCs w:val="30"/>
        </w:rPr>
      </w:pPr>
      <w:bookmarkStart w:id="1" w:name="a18"/>
      <w:bookmarkEnd w:id="1"/>
      <w:r w:rsidRPr="001766DF">
        <w:rPr>
          <w:sz w:val="30"/>
          <w:szCs w:val="30"/>
        </w:rPr>
        <w:t>Уведомление должно быть подано собственником, иными лицами, име</w:t>
      </w:r>
      <w:r w:rsidRPr="001766DF">
        <w:rPr>
          <w:sz w:val="30"/>
          <w:szCs w:val="30"/>
        </w:rPr>
        <w:t>ю</w:t>
      </w:r>
      <w:r w:rsidRPr="001766DF">
        <w:rPr>
          <w:sz w:val="30"/>
          <w:szCs w:val="30"/>
        </w:rPr>
        <w:t>щими право владения и пользования жилым домом, лицами, которым жилой дом принадлежит на праве хозяйственного ведения или оперативного упра</w:t>
      </w:r>
      <w:r w:rsidRPr="001766DF">
        <w:rPr>
          <w:sz w:val="30"/>
          <w:szCs w:val="30"/>
        </w:rPr>
        <w:t>в</w:t>
      </w:r>
      <w:r w:rsidRPr="001766DF">
        <w:rPr>
          <w:sz w:val="30"/>
          <w:szCs w:val="30"/>
        </w:rPr>
        <w:t xml:space="preserve">ления, </w:t>
      </w:r>
      <w:r w:rsidRPr="001766DF">
        <w:rPr>
          <w:b/>
          <w:sz w:val="30"/>
          <w:szCs w:val="30"/>
        </w:rPr>
        <w:t>не позднее чем через месяц после: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>вручения им извещения;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>опубликования сведений – в случаях, когда после принятия мер по поиску собственника не установлены его личность либо место фактического прож</w:t>
      </w:r>
      <w:r w:rsidRPr="001766DF">
        <w:rPr>
          <w:sz w:val="30"/>
          <w:szCs w:val="30"/>
        </w:rPr>
        <w:t>и</w:t>
      </w:r>
      <w:r w:rsidRPr="001766DF">
        <w:rPr>
          <w:sz w:val="30"/>
          <w:szCs w:val="30"/>
        </w:rPr>
        <w:t>вания или место нахождения собственника, иных лиц, указанных в заключ</w:t>
      </w:r>
      <w:r w:rsidRPr="001766DF">
        <w:rPr>
          <w:sz w:val="30"/>
          <w:szCs w:val="30"/>
        </w:rPr>
        <w:t>е</w:t>
      </w:r>
      <w:r w:rsidRPr="001766DF">
        <w:rPr>
          <w:sz w:val="30"/>
          <w:szCs w:val="30"/>
        </w:rPr>
        <w:t>нии, либо собственник, иные лица, указанные в заключении, отказались от п</w:t>
      </w:r>
      <w:r w:rsidRPr="001766DF">
        <w:rPr>
          <w:sz w:val="30"/>
          <w:szCs w:val="30"/>
        </w:rPr>
        <w:t>о</w:t>
      </w:r>
      <w:r w:rsidRPr="001766DF">
        <w:rPr>
          <w:sz w:val="30"/>
          <w:szCs w:val="30"/>
        </w:rPr>
        <w:t>лучения извещения.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 xml:space="preserve">В случае </w:t>
      </w:r>
      <w:proofErr w:type="spellStart"/>
      <w:r w:rsidRPr="001766DF">
        <w:rPr>
          <w:sz w:val="30"/>
          <w:szCs w:val="30"/>
        </w:rPr>
        <w:t>непоступления</w:t>
      </w:r>
      <w:proofErr w:type="spellEnd"/>
      <w:r w:rsidRPr="001766DF">
        <w:rPr>
          <w:sz w:val="30"/>
          <w:szCs w:val="30"/>
        </w:rPr>
        <w:t xml:space="preserve"> уведомления в установленный срок </w:t>
      </w:r>
      <w:proofErr w:type="spellStart"/>
      <w:r w:rsidRPr="001766DF">
        <w:rPr>
          <w:sz w:val="30"/>
          <w:szCs w:val="30"/>
        </w:rPr>
        <w:t>Докшицки</w:t>
      </w:r>
      <w:proofErr w:type="spellEnd"/>
      <w:r w:rsidRPr="001766DF">
        <w:rPr>
          <w:sz w:val="30"/>
          <w:szCs w:val="30"/>
        </w:rPr>
        <w:t xml:space="preserve"> районный исполнительный комитет в течение пятнадцати рабочих дней со дня истечения этого срока принимают решение о включении жилого дома в </w:t>
      </w:r>
      <w:hyperlink r:id="rId5" w:anchor="a42" w:tooltip="+" w:history="1">
        <w:r w:rsidRPr="004B0B1A">
          <w:rPr>
            <w:rStyle w:val="a8"/>
            <w:color w:val="auto"/>
            <w:sz w:val="30"/>
            <w:szCs w:val="30"/>
          </w:rPr>
          <w:t>реестр</w:t>
        </w:r>
      </w:hyperlink>
      <w:r w:rsidRPr="001766DF">
        <w:rPr>
          <w:sz w:val="30"/>
          <w:szCs w:val="30"/>
        </w:rPr>
        <w:t xml:space="preserve"> пустующих домов.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proofErr w:type="gramStart"/>
      <w:r w:rsidRPr="001766DF">
        <w:rPr>
          <w:sz w:val="30"/>
          <w:szCs w:val="30"/>
        </w:rPr>
        <w:t xml:space="preserve">Для принятия решения о включении жилого дома в </w:t>
      </w:r>
      <w:hyperlink r:id="rId6" w:anchor="a42" w:tooltip="+" w:history="1">
        <w:r w:rsidRPr="004B0B1A">
          <w:rPr>
            <w:rStyle w:val="a8"/>
            <w:color w:val="auto"/>
            <w:sz w:val="30"/>
            <w:szCs w:val="30"/>
          </w:rPr>
          <w:t>реестр</w:t>
        </w:r>
      </w:hyperlink>
      <w:r w:rsidRPr="001766DF">
        <w:rPr>
          <w:sz w:val="30"/>
          <w:szCs w:val="30"/>
        </w:rPr>
        <w:t xml:space="preserve"> пустующих домов Докшицким районным исполнительным комитетом оцениваются свед</w:t>
      </w:r>
      <w:r w:rsidRPr="001766DF">
        <w:rPr>
          <w:sz w:val="30"/>
          <w:szCs w:val="30"/>
        </w:rPr>
        <w:t>е</w:t>
      </w:r>
      <w:r w:rsidRPr="001766DF">
        <w:rPr>
          <w:sz w:val="30"/>
          <w:szCs w:val="30"/>
        </w:rPr>
        <w:t>ния, отраженные в заключении, и иные сведения (при их наличии) в целях у</w:t>
      </w:r>
      <w:r w:rsidRPr="001766DF">
        <w:rPr>
          <w:sz w:val="30"/>
          <w:szCs w:val="30"/>
        </w:rPr>
        <w:t>с</w:t>
      </w:r>
      <w:r w:rsidRPr="001766DF">
        <w:rPr>
          <w:sz w:val="30"/>
          <w:szCs w:val="30"/>
        </w:rPr>
        <w:t xml:space="preserve">тановления факта </w:t>
      </w:r>
      <w:proofErr w:type="spellStart"/>
      <w:r w:rsidRPr="001766DF">
        <w:rPr>
          <w:sz w:val="30"/>
          <w:szCs w:val="30"/>
        </w:rPr>
        <w:t>непроживания</w:t>
      </w:r>
      <w:proofErr w:type="spellEnd"/>
      <w:r w:rsidRPr="001766DF">
        <w:rPr>
          <w:sz w:val="30"/>
          <w:szCs w:val="30"/>
        </w:rPr>
        <w:t xml:space="preserve"> в этом доме собственника, иных лиц, име</w:t>
      </w:r>
      <w:r w:rsidRPr="001766DF">
        <w:rPr>
          <w:sz w:val="30"/>
          <w:szCs w:val="30"/>
        </w:rPr>
        <w:t>ю</w:t>
      </w:r>
      <w:r w:rsidRPr="001766DF">
        <w:rPr>
          <w:sz w:val="30"/>
          <w:szCs w:val="30"/>
        </w:rPr>
        <w:t>щих право владения и пользования жилым домом, ни одного дня в течение п</w:t>
      </w:r>
      <w:r w:rsidRPr="001766DF">
        <w:rPr>
          <w:sz w:val="30"/>
          <w:szCs w:val="30"/>
        </w:rPr>
        <w:t>о</w:t>
      </w:r>
      <w:r w:rsidRPr="001766DF">
        <w:rPr>
          <w:sz w:val="30"/>
          <w:szCs w:val="30"/>
        </w:rPr>
        <w:t>следних трех лет.</w:t>
      </w:r>
      <w:proofErr w:type="gramEnd"/>
    </w:p>
    <w:p w:rsidR="00F42292" w:rsidRPr="001766DF" w:rsidRDefault="00F42292" w:rsidP="00F42292">
      <w:pPr>
        <w:pStyle w:val="newncpi"/>
        <w:rPr>
          <w:b/>
          <w:sz w:val="30"/>
          <w:szCs w:val="30"/>
        </w:rPr>
      </w:pPr>
      <w:bookmarkStart w:id="2" w:name="a66"/>
      <w:bookmarkEnd w:id="2"/>
      <w:r w:rsidRPr="001766DF">
        <w:rPr>
          <w:b/>
          <w:sz w:val="30"/>
          <w:szCs w:val="30"/>
        </w:rPr>
        <w:t>Непредставление собственником уведомления в течение установле</w:t>
      </w:r>
      <w:r w:rsidRPr="001766DF">
        <w:rPr>
          <w:b/>
          <w:sz w:val="30"/>
          <w:szCs w:val="30"/>
        </w:rPr>
        <w:t>н</w:t>
      </w:r>
      <w:r w:rsidRPr="001766DF">
        <w:rPr>
          <w:b/>
          <w:sz w:val="30"/>
          <w:szCs w:val="30"/>
        </w:rPr>
        <w:t>ного срока является отказом от права собственности на жилой дом, за и</w:t>
      </w:r>
      <w:r w:rsidRPr="001766DF">
        <w:rPr>
          <w:b/>
          <w:sz w:val="30"/>
          <w:szCs w:val="30"/>
        </w:rPr>
        <w:t>с</w:t>
      </w:r>
      <w:r w:rsidRPr="001766DF">
        <w:rPr>
          <w:b/>
          <w:sz w:val="30"/>
          <w:szCs w:val="30"/>
        </w:rPr>
        <w:t>ключением случаев, когда уведомление представлено иными лицами, имеющими право владения и пользования жилым домом, лицами, кот</w:t>
      </w:r>
      <w:r w:rsidRPr="001766DF">
        <w:rPr>
          <w:b/>
          <w:sz w:val="30"/>
          <w:szCs w:val="30"/>
        </w:rPr>
        <w:t>о</w:t>
      </w:r>
      <w:r w:rsidRPr="001766DF">
        <w:rPr>
          <w:b/>
          <w:sz w:val="30"/>
          <w:szCs w:val="30"/>
        </w:rPr>
        <w:t>рым жилой дом принадлежит на праве хозяйственного ведения или оп</w:t>
      </w:r>
      <w:r w:rsidRPr="001766DF">
        <w:rPr>
          <w:b/>
          <w:sz w:val="30"/>
          <w:szCs w:val="30"/>
        </w:rPr>
        <w:t>е</w:t>
      </w:r>
      <w:r w:rsidRPr="001766DF">
        <w:rPr>
          <w:b/>
          <w:sz w:val="30"/>
          <w:szCs w:val="30"/>
        </w:rPr>
        <w:t>ративного управления.</w:t>
      </w:r>
    </w:p>
    <w:p w:rsidR="00F42292" w:rsidRPr="001766DF" w:rsidRDefault="00F42292" w:rsidP="00F42292">
      <w:pPr>
        <w:jc w:val="both"/>
        <w:rPr>
          <w:sz w:val="30"/>
          <w:szCs w:val="30"/>
        </w:rPr>
      </w:pPr>
      <w:r w:rsidRPr="001766DF">
        <w:rPr>
          <w:sz w:val="30"/>
          <w:szCs w:val="30"/>
        </w:rPr>
        <w:tab/>
        <w:t>Форма уведомления установлена Государственным комитетом по им</w:t>
      </w:r>
      <w:r w:rsidRPr="001766DF">
        <w:rPr>
          <w:sz w:val="30"/>
          <w:szCs w:val="30"/>
        </w:rPr>
        <w:t>у</w:t>
      </w:r>
      <w:r w:rsidRPr="001766DF">
        <w:rPr>
          <w:sz w:val="30"/>
          <w:szCs w:val="30"/>
        </w:rPr>
        <w:t xml:space="preserve">ществу. </w:t>
      </w:r>
    </w:p>
    <w:p w:rsidR="00F42292" w:rsidRPr="001766DF" w:rsidRDefault="00F42292" w:rsidP="00F42292">
      <w:pPr>
        <w:ind w:firstLine="708"/>
        <w:jc w:val="both"/>
        <w:rPr>
          <w:sz w:val="30"/>
          <w:szCs w:val="30"/>
        </w:rPr>
      </w:pPr>
      <w:r w:rsidRPr="001766DF">
        <w:rPr>
          <w:sz w:val="30"/>
          <w:szCs w:val="30"/>
        </w:rPr>
        <w:t>Уведомление подается лично или направляется по почте заказным по</w:t>
      </w:r>
      <w:r w:rsidRPr="001766DF">
        <w:rPr>
          <w:sz w:val="30"/>
          <w:szCs w:val="30"/>
        </w:rPr>
        <w:t>ч</w:t>
      </w:r>
      <w:r w:rsidRPr="001766DF">
        <w:rPr>
          <w:sz w:val="30"/>
          <w:szCs w:val="30"/>
        </w:rPr>
        <w:t xml:space="preserve">товым отправлением либо по электронной почте или факсимильной связи в </w:t>
      </w:r>
      <w:r w:rsidRPr="001766DF">
        <w:rPr>
          <w:sz w:val="30"/>
          <w:szCs w:val="30"/>
        </w:rPr>
        <w:lastRenderedPageBreak/>
        <w:t>срок, установленный в извещении, который не может быть менее месяца со дня вручения извещения указанным в нем лицам.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ab/>
        <w:t>При подаче уведомления по почте заказным почтовым отправлением, либо нарочным (курьером), либо по электронной почте или факсимильной связи к уведомлению прилагается копия без нотариального засвидетельств</w:t>
      </w:r>
      <w:r w:rsidRPr="001766DF">
        <w:rPr>
          <w:sz w:val="30"/>
          <w:szCs w:val="30"/>
        </w:rPr>
        <w:t>о</w:t>
      </w:r>
      <w:r w:rsidRPr="001766DF">
        <w:rPr>
          <w:sz w:val="30"/>
          <w:szCs w:val="30"/>
        </w:rPr>
        <w:t>вания документа, удостоверяющего личность лица, которое подает уведомл</w:t>
      </w:r>
      <w:r w:rsidRPr="001766DF">
        <w:rPr>
          <w:sz w:val="30"/>
          <w:szCs w:val="30"/>
        </w:rPr>
        <w:t>е</w:t>
      </w:r>
      <w:r w:rsidRPr="001766DF">
        <w:rPr>
          <w:sz w:val="30"/>
          <w:szCs w:val="30"/>
        </w:rPr>
        <w:t>ние. При подаче уведомления представителем лица, указанного в части первой настоящего пункта, к уведомлению прилагаются копии без нотариального з</w:t>
      </w:r>
      <w:r w:rsidRPr="001766DF">
        <w:rPr>
          <w:sz w:val="30"/>
          <w:szCs w:val="30"/>
        </w:rPr>
        <w:t>а</w:t>
      </w:r>
      <w:r w:rsidRPr="001766DF">
        <w:rPr>
          <w:sz w:val="30"/>
          <w:szCs w:val="30"/>
        </w:rPr>
        <w:t>свидетельствования документов, удостоверяющих личности такого лица и его представителя, а также доверенности.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 xml:space="preserve">При невозможности своевременной подачи наследниками уведомления в связи с отсутствием у них документов, подтверждающих наследование жилого дома, в течение месяца со дня вручения им извещения они должны уведомить Докшицкий районный исполнительный комитет </w:t>
      </w:r>
      <w:r w:rsidR="001766DF" w:rsidRPr="001766DF">
        <w:rPr>
          <w:sz w:val="30"/>
          <w:szCs w:val="30"/>
        </w:rPr>
        <w:t>или сельский исполнител</w:t>
      </w:r>
      <w:r w:rsidR="001766DF" w:rsidRPr="001766DF">
        <w:rPr>
          <w:sz w:val="30"/>
          <w:szCs w:val="30"/>
        </w:rPr>
        <w:t>ь</w:t>
      </w:r>
      <w:r w:rsidR="001766DF" w:rsidRPr="001766DF">
        <w:rPr>
          <w:sz w:val="30"/>
          <w:szCs w:val="30"/>
        </w:rPr>
        <w:t>ный комитет по месту нахождения пустующего жилого дома</w:t>
      </w:r>
      <w:r w:rsidRPr="001766DF">
        <w:rPr>
          <w:sz w:val="30"/>
          <w:szCs w:val="30"/>
        </w:rPr>
        <w:t xml:space="preserve"> любым из пред</w:t>
      </w:r>
      <w:r w:rsidRPr="001766DF">
        <w:rPr>
          <w:sz w:val="30"/>
          <w:szCs w:val="30"/>
        </w:rPr>
        <w:t>у</w:t>
      </w:r>
      <w:r w:rsidRPr="001766DF">
        <w:rPr>
          <w:sz w:val="30"/>
          <w:szCs w:val="30"/>
        </w:rPr>
        <w:t>смотренных способов.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>При этом указывается причина, препятствующая подаче уведомления, и представляются копии документов, подтверждающих принятие мер по офор</w:t>
      </w:r>
      <w:r w:rsidRPr="001766DF">
        <w:rPr>
          <w:sz w:val="30"/>
          <w:szCs w:val="30"/>
        </w:rPr>
        <w:t>м</w:t>
      </w:r>
      <w:r w:rsidRPr="001766DF">
        <w:rPr>
          <w:sz w:val="30"/>
          <w:szCs w:val="30"/>
        </w:rPr>
        <w:t>лению прав на жилой дом в установленном законодательством порядке, а та</w:t>
      </w:r>
      <w:r w:rsidRPr="001766DF">
        <w:rPr>
          <w:sz w:val="30"/>
          <w:szCs w:val="30"/>
        </w:rPr>
        <w:t>к</w:t>
      </w:r>
      <w:r w:rsidRPr="001766DF">
        <w:rPr>
          <w:sz w:val="30"/>
          <w:szCs w:val="30"/>
        </w:rPr>
        <w:t>же документов, предусмотренных в части четвертой настоящего пункта. В этом случае срок подачи уведомления продлевается до шести месяцев со дня вручения извещения.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b/>
          <w:sz w:val="30"/>
          <w:szCs w:val="30"/>
        </w:rPr>
        <w:t>Подаваемое уведомление должно содержать обязательство</w:t>
      </w:r>
      <w:r w:rsidRPr="001766DF">
        <w:rPr>
          <w:sz w:val="30"/>
          <w:szCs w:val="30"/>
        </w:rPr>
        <w:t xml:space="preserve"> </w:t>
      </w:r>
      <w:r w:rsidRPr="001766DF">
        <w:rPr>
          <w:b/>
          <w:sz w:val="30"/>
          <w:szCs w:val="30"/>
        </w:rPr>
        <w:t>выполнять</w:t>
      </w:r>
      <w:r w:rsidRPr="001766DF">
        <w:rPr>
          <w:sz w:val="30"/>
          <w:szCs w:val="30"/>
        </w:rPr>
        <w:t xml:space="preserve"> в границах предоставленного земельного участка установленные законод</w:t>
      </w:r>
      <w:r w:rsidRPr="001766DF">
        <w:rPr>
          <w:sz w:val="30"/>
          <w:szCs w:val="30"/>
        </w:rPr>
        <w:t>а</w:t>
      </w:r>
      <w:r w:rsidRPr="001766DF">
        <w:rPr>
          <w:sz w:val="30"/>
          <w:szCs w:val="30"/>
        </w:rPr>
        <w:t xml:space="preserve">тельством об охране и использовании земель </w:t>
      </w:r>
      <w:r w:rsidRPr="001766DF">
        <w:rPr>
          <w:b/>
          <w:sz w:val="30"/>
          <w:szCs w:val="30"/>
        </w:rPr>
        <w:t>обязанности землепользоват</w:t>
      </w:r>
      <w:r w:rsidRPr="001766DF">
        <w:rPr>
          <w:b/>
          <w:sz w:val="30"/>
          <w:szCs w:val="30"/>
        </w:rPr>
        <w:t>е</w:t>
      </w:r>
      <w:r w:rsidRPr="001766DF">
        <w:rPr>
          <w:b/>
          <w:sz w:val="30"/>
          <w:szCs w:val="30"/>
        </w:rPr>
        <w:t>ля</w:t>
      </w:r>
      <w:r w:rsidRPr="001766DF">
        <w:rPr>
          <w:sz w:val="30"/>
          <w:szCs w:val="30"/>
        </w:rPr>
        <w:t>, в том числе мероприятия по охране земель.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b/>
          <w:sz w:val="30"/>
          <w:szCs w:val="30"/>
        </w:rPr>
        <w:t xml:space="preserve">Копия поданного уведомления, заверенная уполномоченным лицом </w:t>
      </w:r>
      <w:r w:rsidR="001766DF" w:rsidRPr="001766DF">
        <w:rPr>
          <w:b/>
          <w:sz w:val="30"/>
          <w:szCs w:val="30"/>
        </w:rPr>
        <w:t>Докшицкого районного исполнительного комитета или сельского испо</w:t>
      </w:r>
      <w:r w:rsidR="001766DF" w:rsidRPr="001766DF">
        <w:rPr>
          <w:b/>
          <w:sz w:val="30"/>
          <w:szCs w:val="30"/>
        </w:rPr>
        <w:t>л</w:t>
      </w:r>
      <w:r w:rsidR="001766DF" w:rsidRPr="001766DF">
        <w:rPr>
          <w:b/>
          <w:sz w:val="30"/>
          <w:szCs w:val="30"/>
        </w:rPr>
        <w:t>нительного комитета</w:t>
      </w:r>
      <w:r w:rsidRPr="001766DF">
        <w:rPr>
          <w:sz w:val="30"/>
          <w:szCs w:val="30"/>
        </w:rPr>
        <w:t xml:space="preserve"> по месту нахождения пустующего жилого дома, в кот</w:t>
      </w:r>
      <w:r w:rsidRPr="001766DF">
        <w:rPr>
          <w:sz w:val="30"/>
          <w:szCs w:val="30"/>
        </w:rPr>
        <w:t>о</w:t>
      </w:r>
      <w:r w:rsidRPr="001766DF">
        <w:rPr>
          <w:sz w:val="30"/>
          <w:szCs w:val="30"/>
        </w:rPr>
        <w:t xml:space="preserve">рую оно подано, </w:t>
      </w:r>
      <w:r w:rsidRPr="001766DF">
        <w:rPr>
          <w:b/>
          <w:sz w:val="30"/>
          <w:szCs w:val="30"/>
        </w:rPr>
        <w:t>выдается лично обратившемуся с уведомлением лицу с указанием даты подачи уведомления</w:t>
      </w:r>
      <w:r w:rsidRPr="001766DF">
        <w:rPr>
          <w:sz w:val="30"/>
          <w:szCs w:val="30"/>
        </w:rPr>
        <w:t>, в иных случаях в течение трех раб</w:t>
      </w:r>
      <w:r w:rsidRPr="001766DF">
        <w:rPr>
          <w:sz w:val="30"/>
          <w:szCs w:val="30"/>
        </w:rPr>
        <w:t>о</w:t>
      </w:r>
      <w:r w:rsidRPr="001766DF">
        <w:rPr>
          <w:sz w:val="30"/>
          <w:szCs w:val="30"/>
        </w:rPr>
        <w:t>чих дней направляется лицу, подавшему уведомление, заказным почтовым о</w:t>
      </w:r>
      <w:r w:rsidRPr="001766DF">
        <w:rPr>
          <w:sz w:val="30"/>
          <w:szCs w:val="30"/>
        </w:rPr>
        <w:t>т</w:t>
      </w:r>
      <w:r w:rsidRPr="001766DF">
        <w:rPr>
          <w:sz w:val="30"/>
          <w:szCs w:val="30"/>
        </w:rPr>
        <w:t>правлением с уведомлением о получении.</w:t>
      </w:r>
    </w:p>
    <w:p w:rsidR="00F42292" w:rsidRPr="001766DF" w:rsidRDefault="00F42292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>При наличии обстоятельств*, в результате которых собственники, иные лица, имеющие право владения и пользования жилым домом, могут непреры</w:t>
      </w:r>
      <w:r w:rsidRPr="001766DF">
        <w:rPr>
          <w:sz w:val="30"/>
          <w:szCs w:val="30"/>
        </w:rPr>
        <w:t>в</w:t>
      </w:r>
      <w:r w:rsidRPr="001766DF">
        <w:rPr>
          <w:sz w:val="30"/>
          <w:szCs w:val="30"/>
        </w:rPr>
        <w:t>но не проживать в этом доме в течение трех и более лет подряд и такой дом может быть признан пустующим, указанные лица информируют о данных о</w:t>
      </w:r>
      <w:r w:rsidRPr="001766DF">
        <w:rPr>
          <w:sz w:val="30"/>
          <w:szCs w:val="30"/>
        </w:rPr>
        <w:t>б</w:t>
      </w:r>
      <w:r w:rsidRPr="001766DF">
        <w:rPr>
          <w:sz w:val="30"/>
          <w:szCs w:val="30"/>
        </w:rPr>
        <w:t>стоятельствах</w:t>
      </w:r>
      <w:r w:rsidR="001766DF" w:rsidRPr="001766DF">
        <w:rPr>
          <w:sz w:val="30"/>
          <w:szCs w:val="30"/>
        </w:rPr>
        <w:t xml:space="preserve"> Докшицкий районный исполнительный комитет или сельский исполнительный комитет </w:t>
      </w:r>
      <w:r w:rsidRPr="001766DF">
        <w:rPr>
          <w:sz w:val="30"/>
          <w:szCs w:val="30"/>
        </w:rPr>
        <w:t>по месту нахождения жилых домов. Данная инфо</w:t>
      </w:r>
      <w:r w:rsidRPr="001766DF">
        <w:rPr>
          <w:sz w:val="30"/>
          <w:szCs w:val="30"/>
        </w:rPr>
        <w:t>р</w:t>
      </w:r>
      <w:r w:rsidRPr="001766DF">
        <w:rPr>
          <w:sz w:val="30"/>
          <w:szCs w:val="30"/>
        </w:rPr>
        <w:t>мация подается лично или направляется по почте заказным почтовым отпра</w:t>
      </w:r>
      <w:r w:rsidRPr="001766DF">
        <w:rPr>
          <w:sz w:val="30"/>
          <w:szCs w:val="30"/>
        </w:rPr>
        <w:t>в</w:t>
      </w:r>
      <w:r w:rsidRPr="001766DF">
        <w:rPr>
          <w:sz w:val="30"/>
          <w:szCs w:val="30"/>
        </w:rPr>
        <w:t>лением, либо нарочным (курьером), либо по электронной почте или факс</w:t>
      </w:r>
      <w:r w:rsidRPr="001766DF">
        <w:rPr>
          <w:sz w:val="30"/>
          <w:szCs w:val="30"/>
        </w:rPr>
        <w:t>и</w:t>
      </w:r>
      <w:r w:rsidRPr="001766DF">
        <w:rPr>
          <w:sz w:val="30"/>
          <w:szCs w:val="30"/>
        </w:rPr>
        <w:t>мильной связи.</w:t>
      </w:r>
    </w:p>
    <w:p w:rsidR="00F42292" w:rsidRPr="001766DF" w:rsidRDefault="001766DF" w:rsidP="00F42292">
      <w:pPr>
        <w:pStyle w:val="newncpi"/>
        <w:rPr>
          <w:sz w:val="30"/>
          <w:szCs w:val="30"/>
        </w:rPr>
      </w:pPr>
      <w:r w:rsidRPr="001766DF">
        <w:rPr>
          <w:sz w:val="30"/>
          <w:szCs w:val="30"/>
        </w:rPr>
        <w:t>Докшицкий районный исполнительный комитет или сельский исполн</w:t>
      </w:r>
      <w:r w:rsidRPr="001766DF">
        <w:rPr>
          <w:sz w:val="30"/>
          <w:szCs w:val="30"/>
        </w:rPr>
        <w:t>и</w:t>
      </w:r>
      <w:r w:rsidRPr="001766DF">
        <w:rPr>
          <w:sz w:val="30"/>
          <w:szCs w:val="30"/>
        </w:rPr>
        <w:t xml:space="preserve">тельный комитет </w:t>
      </w:r>
      <w:r w:rsidR="00F42292" w:rsidRPr="001766DF">
        <w:rPr>
          <w:sz w:val="30"/>
          <w:szCs w:val="30"/>
        </w:rPr>
        <w:t>в течение трех рабочих дней со дня поступления информ</w:t>
      </w:r>
      <w:r w:rsidR="00F42292" w:rsidRPr="001766DF">
        <w:rPr>
          <w:sz w:val="30"/>
          <w:szCs w:val="30"/>
        </w:rPr>
        <w:t>а</w:t>
      </w:r>
      <w:r w:rsidR="00F42292" w:rsidRPr="001766DF">
        <w:rPr>
          <w:sz w:val="30"/>
          <w:szCs w:val="30"/>
        </w:rPr>
        <w:t>ции, предусмотренной в части девятой настоящего пункта, запрашивают св</w:t>
      </w:r>
      <w:r w:rsidR="00F42292" w:rsidRPr="001766DF">
        <w:rPr>
          <w:sz w:val="30"/>
          <w:szCs w:val="30"/>
        </w:rPr>
        <w:t>е</w:t>
      </w:r>
      <w:r w:rsidR="00F42292" w:rsidRPr="001766DF">
        <w:rPr>
          <w:sz w:val="30"/>
          <w:szCs w:val="30"/>
        </w:rPr>
        <w:lastRenderedPageBreak/>
        <w:t>дения, подтверждающие соответствующие обстоятельства, у государственных органов, иных организаций, располагающих такой информацией.</w:t>
      </w:r>
    </w:p>
    <w:p w:rsidR="00F42292" w:rsidRPr="009F6D72" w:rsidRDefault="00F42292" w:rsidP="00F42292">
      <w:pPr>
        <w:pStyle w:val="snoski"/>
        <w:spacing w:after="240"/>
      </w:pPr>
      <w:bookmarkStart w:id="3" w:name="a35"/>
      <w:bookmarkEnd w:id="3"/>
      <w:r>
        <w:t>* Перевод на работу в другую местность, получение образования в учреждении образования, расположенном в ином населенном пункте, призыв на военную службу, направление на альтернативную службу, в служебную кома</w:t>
      </w:r>
      <w:r>
        <w:t>н</w:t>
      </w:r>
      <w:r>
        <w:t>дировку, организацию здравоохранения для получения медицинской помощи, учреждение социального обслужив</w:t>
      </w:r>
      <w:r>
        <w:t>а</w:t>
      </w:r>
      <w:r>
        <w:t>ния, лечебно-трудовой профилакторий, назначение отбывания наказания в виде лишения или ограничения свободы с направлением в исправительное учреждение открытого типа и другие обстоятельства.</w:t>
      </w:r>
    </w:p>
    <w:p w:rsidR="0047178F" w:rsidRDefault="00F42292" w:rsidP="00F4229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Должностн</w:t>
      </w:r>
      <w:r w:rsidR="0047178F">
        <w:rPr>
          <w:sz w:val="32"/>
          <w:szCs w:val="32"/>
        </w:rPr>
        <w:t>ы</w:t>
      </w:r>
      <w:r>
        <w:rPr>
          <w:sz w:val="32"/>
          <w:szCs w:val="32"/>
        </w:rPr>
        <w:t>е лиц</w:t>
      </w:r>
      <w:r w:rsidR="0047178F">
        <w:rPr>
          <w:sz w:val="32"/>
          <w:szCs w:val="32"/>
        </w:rPr>
        <w:t>а</w:t>
      </w:r>
      <w:r>
        <w:rPr>
          <w:sz w:val="32"/>
          <w:szCs w:val="32"/>
        </w:rPr>
        <w:t>, ответственн</w:t>
      </w:r>
      <w:r w:rsidR="0047178F">
        <w:rPr>
          <w:sz w:val="32"/>
          <w:szCs w:val="32"/>
        </w:rPr>
        <w:t>ы</w:t>
      </w:r>
      <w:r>
        <w:rPr>
          <w:sz w:val="32"/>
          <w:szCs w:val="32"/>
        </w:rPr>
        <w:t>е за работу с пустующими и 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хими домами: </w:t>
      </w:r>
    </w:p>
    <w:p w:rsidR="0047178F" w:rsidRDefault="0047178F" w:rsidP="00F4229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начальник отдела архитектуры и строительства, жилищно-коммунального хозяйства Докшицкого районного исполнительного ком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тета </w:t>
      </w:r>
      <w:proofErr w:type="spellStart"/>
      <w:r>
        <w:rPr>
          <w:sz w:val="32"/>
          <w:szCs w:val="32"/>
        </w:rPr>
        <w:t>Жалейко</w:t>
      </w:r>
      <w:proofErr w:type="spellEnd"/>
      <w:r>
        <w:rPr>
          <w:sz w:val="32"/>
          <w:szCs w:val="32"/>
        </w:rPr>
        <w:t xml:space="preserve"> Игорь Николаевич, тел. (802157) 2 11 60</w:t>
      </w:r>
      <w:proofErr w:type="gramStart"/>
      <w:r w:rsidR="00785E0A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  <w:proofErr w:type="gramEnd"/>
    </w:p>
    <w:p w:rsidR="00F42292" w:rsidRDefault="00F42292" w:rsidP="00F4229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главный специалист отдела </w:t>
      </w:r>
      <w:r w:rsidR="001766DF">
        <w:rPr>
          <w:sz w:val="32"/>
          <w:szCs w:val="32"/>
        </w:rPr>
        <w:t xml:space="preserve">архитектуры и строительства, </w:t>
      </w:r>
      <w:r>
        <w:rPr>
          <w:sz w:val="32"/>
          <w:szCs w:val="32"/>
        </w:rPr>
        <w:t xml:space="preserve">жилищно-коммунального хозяйства </w:t>
      </w:r>
      <w:r w:rsidR="001766DF">
        <w:rPr>
          <w:sz w:val="32"/>
          <w:szCs w:val="32"/>
        </w:rPr>
        <w:t>Докшицкого районного исполнительного ком</w:t>
      </w:r>
      <w:r w:rsidR="001766DF">
        <w:rPr>
          <w:sz w:val="32"/>
          <w:szCs w:val="32"/>
        </w:rPr>
        <w:t>и</w:t>
      </w:r>
      <w:r w:rsidR="001766DF">
        <w:rPr>
          <w:sz w:val="32"/>
          <w:szCs w:val="32"/>
        </w:rPr>
        <w:t>тета</w:t>
      </w:r>
      <w:r w:rsidR="0047178F">
        <w:rPr>
          <w:sz w:val="32"/>
          <w:szCs w:val="32"/>
        </w:rPr>
        <w:t xml:space="preserve"> </w:t>
      </w:r>
      <w:r w:rsidR="001766DF">
        <w:rPr>
          <w:sz w:val="32"/>
          <w:szCs w:val="32"/>
        </w:rPr>
        <w:t>Макаревич Марина Леонидовна</w:t>
      </w:r>
      <w:r>
        <w:rPr>
          <w:sz w:val="32"/>
          <w:szCs w:val="32"/>
        </w:rPr>
        <w:t>, тел. (</w:t>
      </w:r>
      <w:r w:rsidR="001766DF">
        <w:rPr>
          <w:sz w:val="32"/>
          <w:szCs w:val="32"/>
        </w:rPr>
        <w:t>8</w:t>
      </w:r>
      <w:r>
        <w:rPr>
          <w:sz w:val="32"/>
          <w:szCs w:val="32"/>
        </w:rPr>
        <w:t>021</w:t>
      </w:r>
      <w:r w:rsidR="001766DF">
        <w:rPr>
          <w:sz w:val="32"/>
          <w:szCs w:val="32"/>
        </w:rPr>
        <w:t>57</w:t>
      </w:r>
      <w:r>
        <w:rPr>
          <w:sz w:val="32"/>
          <w:szCs w:val="32"/>
        </w:rPr>
        <w:t xml:space="preserve">) </w:t>
      </w:r>
      <w:r w:rsidR="001766DF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1766DF">
        <w:rPr>
          <w:sz w:val="32"/>
          <w:szCs w:val="32"/>
        </w:rPr>
        <w:t>18</w:t>
      </w:r>
      <w:r>
        <w:rPr>
          <w:sz w:val="32"/>
          <w:szCs w:val="32"/>
        </w:rPr>
        <w:t xml:space="preserve"> </w:t>
      </w:r>
      <w:r w:rsidR="00785E0A">
        <w:rPr>
          <w:sz w:val="32"/>
          <w:szCs w:val="32"/>
        </w:rPr>
        <w:t>95;</w:t>
      </w:r>
    </w:p>
    <w:p w:rsidR="00785E0A" w:rsidRDefault="00785E0A" w:rsidP="00F42292">
      <w:pPr>
        <w:ind w:firstLine="708"/>
        <w:jc w:val="both"/>
        <w:rPr>
          <w:sz w:val="32"/>
          <w:szCs w:val="32"/>
        </w:rPr>
      </w:pPr>
    </w:p>
    <w:p w:rsidR="00041394" w:rsidRDefault="00041394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9B304C" w:rsidRDefault="009B304C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D10BF2" w:rsidRDefault="00D10BF2" w:rsidP="00F42292">
      <w:pPr>
        <w:ind w:firstLine="708"/>
        <w:jc w:val="both"/>
        <w:rPr>
          <w:sz w:val="32"/>
          <w:szCs w:val="32"/>
        </w:rPr>
      </w:pPr>
    </w:p>
    <w:p w:rsidR="00041394" w:rsidRDefault="00041394" w:rsidP="009B304C">
      <w:pPr>
        <w:jc w:val="center"/>
        <w:rPr>
          <w:sz w:val="28"/>
          <w:szCs w:val="28"/>
        </w:rPr>
        <w:sectPr w:rsidR="00041394" w:rsidSect="00117997">
          <w:pgSz w:w="11906" w:h="16838" w:code="9"/>
          <w:pgMar w:top="539" w:right="566" w:bottom="426" w:left="1134" w:header="709" w:footer="709" w:gutter="0"/>
          <w:cols w:space="708"/>
          <w:docGrid w:linePitch="360"/>
        </w:sectPr>
      </w:pPr>
    </w:p>
    <w:p w:rsidR="009B304C" w:rsidRDefault="009B304C" w:rsidP="009B304C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6"/>
      </w:tblGrid>
      <w:tr w:rsidR="009B304C" w:rsidRPr="009B175D" w:rsidTr="00CC1ADE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304C" w:rsidRPr="009B175D" w:rsidRDefault="009B304C" w:rsidP="00CC1ADE">
            <w:pPr>
              <w:pStyle w:val="append1"/>
            </w:pPr>
            <w:r w:rsidRPr="009B175D">
              <w:t>Приложение</w:t>
            </w:r>
          </w:p>
          <w:p w:rsidR="009B304C" w:rsidRPr="009B175D" w:rsidRDefault="009B304C" w:rsidP="00CC1ADE">
            <w:pPr>
              <w:pStyle w:val="append"/>
            </w:pPr>
            <w:r w:rsidRPr="009B175D">
              <w:t>к постановлению</w:t>
            </w:r>
            <w:r w:rsidRPr="009B175D">
              <w:br/>
              <w:t>Государственного</w:t>
            </w:r>
            <w:r w:rsidRPr="009B175D">
              <w:br/>
              <w:t>комитета по имуществу</w:t>
            </w:r>
            <w:r w:rsidRPr="009B175D">
              <w:br/>
              <w:t>Республики Беларусь</w:t>
            </w:r>
            <w:r w:rsidRPr="009B175D">
              <w:br/>
              <w:t xml:space="preserve">08.11.2018 № 42 </w:t>
            </w:r>
          </w:p>
        </w:tc>
      </w:tr>
    </w:tbl>
    <w:p w:rsidR="009B304C" w:rsidRPr="009B175D" w:rsidRDefault="009B304C" w:rsidP="009B304C">
      <w:pPr>
        <w:pStyle w:val="onestring"/>
      </w:pPr>
      <w:r w:rsidRPr="009B175D">
        <w:t>Форма </w:t>
      </w:r>
    </w:p>
    <w:p w:rsidR="009B304C" w:rsidRPr="009B175D" w:rsidRDefault="009B304C" w:rsidP="009B304C">
      <w:pPr>
        <w:pStyle w:val="newncpi0"/>
        <w:jc w:val="right"/>
      </w:pPr>
      <w:r w:rsidRPr="009B175D">
        <w:t>_________________________________________</w:t>
      </w:r>
    </w:p>
    <w:p w:rsidR="009B304C" w:rsidRPr="009B175D" w:rsidRDefault="009B304C" w:rsidP="009B304C">
      <w:pPr>
        <w:pStyle w:val="undline"/>
        <w:ind w:right="579"/>
        <w:jc w:val="right"/>
      </w:pPr>
      <w:r w:rsidRPr="009B175D">
        <w:t xml:space="preserve">(наименование местного исполнительного </w:t>
      </w:r>
    </w:p>
    <w:p w:rsidR="009B304C" w:rsidRPr="009B175D" w:rsidRDefault="009B304C" w:rsidP="009B304C">
      <w:pPr>
        <w:pStyle w:val="newncpi0"/>
        <w:jc w:val="right"/>
      </w:pPr>
      <w:r w:rsidRPr="009B175D">
        <w:t>_________________________________________</w:t>
      </w:r>
    </w:p>
    <w:p w:rsidR="009B304C" w:rsidRPr="009B175D" w:rsidRDefault="009B304C" w:rsidP="009B304C">
      <w:pPr>
        <w:pStyle w:val="undline"/>
        <w:ind w:right="1146"/>
        <w:jc w:val="right"/>
      </w:pPr>
      <w:r w:rsidRPr="009B175D">
        <w:t>и распорядительного органа)</w:t>
      </w:r>
      <w:r w:rsidRPr="009B175D">
        <w:rPr>
          <w:vertAlign w:val="superscript"/>
        </w:rPr>
        <w:t>1</w:t>
      </w:r>
    </w:p>
    <w:p w:rsidR="009B304C" w:rsidRPr="009B175D" w:rsidRDefault="009B304C" w:rsidP="009B304C">
      <w:pPr>
        <w:pStyle w:val="newncpi0"/>
        <w:jc w:val="right"/>
      </w:pPr>
      <w:r w:rsidRPr="009B175D">
        <w:t>от _______________________________________</w:t>
      </w:r>
    </w:p>
    <w:p w:rsidR="009B304C" w:rsidRPr="009B175D" w:rsidRDefault="009B304C" w:rsidP="009B304C">
      <w:pPr>
        <w:pStyle w:val="undline"/>
        <w:ind w:right="155"/>
        <w:jc w:val="right"/>
      </w:pPr>
      <w:r w:rsidRPr="009B175D">
        <w:t>(фамилия, собственное имя, отчество (если таковое</w:t>
      </w:r>
    </w:p>
    <w:p w:rsidR="009B304C" w:rsidRPr="009B175D" w:rsidRDefault="009B304C" w:rsidP="009B304C">
      <w:pPr>
        <w:pStyle w:val="newncpi0"/>
        <w:jc w:val="right"/>
      </w:pPr>
      <w:r w:rsidRPr="009B175D">
        <w:t>_________________________________________</w:t>
      </w:r>
    </w:p>
    <w:p w:rsidR="009B304C" w:rsidRPr="009B175D" w:rsidRDefault="009B304C" w:rsidP="009B304C">
      <w:pPr>
        <w:pStyle w:val="undline"/>
        <w:jc w:val="right"/>
      </w:pPr>
      <w:r w:rsidRPr="009B175D">
        <w:t>имеется) гражданина, наименование юридического лица,</w:t>
      </w:r>
    </w:p>
    <w:p w:rsidR="009B304C" w:rsidRPr="009B175D" w:rsidRDefault="009B304C" w:rsidP="009B304C">
      <w:pPr>
        <w:pStyle w:val="newncpi0"/>
        <w:jc w:val="right"/>
      </w:pPr>
      <w:r w:rsidRPr="009B175D">
        <w:t>_________________________________________</w:t>
      </w:r>
    </w:p>
    <w:p w:rsidR="009B304C" w:rsidRPr="009B175D" w:rsidRDefault="009B304C" w:rsidP="009B304C">
      <w:pPr>
        <w:pStyle w:val="undline"/>
        <w:ind w:right="722"/>
        <w:jc w:val="right"/>
      </w:pPr>
      <w:r w:rsidRPr="009B175D">
        <w:t xml:space="preserve">от </w:t>
      </w:r>
      <w:proofErr w:type="gramStart"/>
      <w:r w:rsidRPr="009B175D">
        <w:t>имени</w:t>
      </w:r>
      <w:proofErr w:type="gramEnd"/>
      <w:r w:rsidRPr="009B175D">
        <w:t xml:space="preserve"> которого уведомление подается,</w:t>
      </w:r>
    </w:p>
    <w:p w:rsidR="009B304C" w:rsidRPr="009B175D" w:rsidRDefault="009B304C" w:rsidP="009B304C">
      <w:pPr>
        <w:pStyle w:val="newncpi0"/>
        <w:jc w:val="right"/>
      </w:pPr>
      <w:r w:rsidRPr="009B175D">
        <w:t>_________________________________________</w:t>
      </w:r>
    </w:p>
    <w:p w:rsidR="009B304C" w:rsidRPr="009B175D" w:rsidRDefault="009B304C" w:rsidP="009B304C">
      <w:pPr>
        <w:pStyle w:val="undline"/>
        <w:ind w:right="74"/>
        <w:jc w:val="right"/>
      </w:pPr>
      <w:r w:rsidRPr="009B175D">
        <w:t>адрес его места жительства (пребывания, нахождения),</w:t>
      </w:r>
    </w:p>
    <w:p w:rsidR="009B304C" w:rsidRPr="009B175D" w:rsidRDefault="009B304C" w:rsidP="009B304C">
      <w:pPr>
        <w:pStyle w:val="newncpi0"/>
        <w:jc w:val="right"/>
      </w:pPr>
      <w:r w:rsidRPr="009B175D">
        <w:t>_________________________________________</w:t>
      </w:r>
    </w:p>
    <w:p w:rsidR="009B304C" w:rsidRPr="009B175D" w:rsidRDefault="009B304C" w:rsidP="009B304C">
      <w:pPr>
        <w:pStyle w:val="undline"/>
        <w:ind w:right="1558"/>
        <w:jc w:val="right"/>
      </w:pPr>
      <w:r w:rsidRPr="009B175D">
        <w:t>контактный телефон)</w:t>
      </w:r>
    </w:p>
    <w:p w:rsidR="009B304C" w:rsidRPr="009B175D" w:rsidRDefault="009B304C" w:rsidP="009B304C">
      <w:pPr>
        <w:pStyle w:val="titlep"/>
      </w:pPr>
      <w:r w:rsidRPr="009B175D">
        <w:t>Уведомление</w:t>
      </w:r>
      <w:r w:rsidRPr="009B175D">
        <w:br/>
        <w:t>о намерении использовать жилой дом</w:t>
      </w:r>
      <w:r w:rsidRPr="009B175D">
        <w:rPr>
          <w:vertAlign w:val="superscript"/>
        </w:rPr>
        <w:t>2</w:t>
      </w:r>
      <w:r w:rsidRPr="009B175D">
        <w:t xml:space="preserve"> для проживания</w:t>
      </w:r>
    </w:p>
    <w:p w:rsidR="009B304C" w:rsidRPr="009B175D" w:rsidRDefault="009B304C" w:rsidP="009B304C">
      <w:pPr>
        <w:pStyle w:val="newncpi"/>
      </w:pPr>
      <w:r w:rsidRPr="009B175D">
        <w:t xml:space="preserve">В соответствии с пунктом 6 Положения о порядке работы с пустующими и ветхими домами, утвержденного </w:t>
      </w:r>
      <w:r w:rsidRPr="004B0B1A">
        <w:t>Указом</w:t>
      </w:r>
      <w:r w:rsidRPr="009B175D">
        <w:t xml:space="preserve"> Президента Республики Беларусь от 4 сентября </w:t>
      </w:r>
      <w:smartTag w:uri="urn:schemas-microsoft-com:office:smarttags" w:element="metricconverter">
        <w:smartTagPr>
          <w:attr w:name="ProductID" w:val="2018 г"/>
        </w:smartTagPr>
        <w:r w:rsidRPr="009B175D">
          <w:t>2018 г</w:t>
        </w:r>
      </w:smartTag>
      <w:r w:rsidRPr="009B175D">
        <w:t>. № </w:t>
      </w:r>
      <w:r w:rsidRPr="004B0B1A">
        <w:t xml:space="preserve">357 </w:t>
      </w:r>
      <w:r w:rsidRPr="009B175D">
        <w:t>«О пустующих и ветхих домах» (Национальный правовой Интернет-портал Ре</w:t>
      </w:r>
      <w:r w:rsidRPr="009B175D">
        <w:t>с</w:t>
      </w:r>
      <w:r w:rsidRPr="009B175D">
        <w:t>публики Беларусь, 06.09.2018, 1/17913), информирую о намерении использовать ____________________________________________________________________________,</w:t>
      </w:r>
    </w:p>
    <w:p w:rsidR="009B304C" w:rsidRPr="009B175D" w:rsidRDefault="009B304C" w:rsidP="009B304C">
      <w:pPr>
        <w:pStyle w:val="undline"/>
        <w:jc w:val="center"/>
      </w:pPr>
      <w:r w:rsidRPr="009B175D">
        <w:t>(жилой дом (квартиру в блокированном жилом доме)</w:t>
      </w:r>
    </w:p>
    <w:p w:rsidR="009B304C" w:rsidRPr="009B175D" w:rsidRDefault="009B304C" w:rsidP="009B304C">
      <w:pPr>
        <w:pStyle w:val="newncpi0"/>
      </w:pPr>
      <w:r w:rsidRPr="009B175D">
        <w:t>расположенный(</w:t>
      </w:r>
      <w:proofErr w:type="spellStart"/>
      <w:r w:rsidRPr="009B175D">
        <w:t>ую</w:t>
      </w:r>
      <w:proofErr w:type="spellEnd"/>
      <w:r w:rsidRPr="009B175D">
        <w:t>) по адресу: __________________________________________________</w:t>
      </w:r>
    </w:p>
    <w:p w:rsidR="009B304C" w:rsidRPr="009B175D" w:rsidRDefault="009B304C" w:rsidP="009B304C">
      <w:pPr>
        <w:pStyle w:val="newncpi0"/>
      </w:pPr>
      <w:r w:rsidRPr="009B175D">
        <w:t>_____________________________________________________________________________</w:t>
      </w:r>
    </w:p>
    <w:p w:rsidR="009B304C" w:rsidRPr="009B175D" w:rsidRDefault="009B304C" w:rsidP="009B304C">
      <w:pPr>
        <w:pStyle w:val="newncpi0"/>
      </w:pPr>
      <w:r w:rsidRPr="009B175D">
        <w:t>для проживания.</w:t>
      </w:r>
    </w:p>
    <w:p w:rsidR="009B304C" w:rsidRPr="009B175D" w:rsidRDefault="009B304C" w:rsidP="009B304C">
      <w:pPr>
        <w:pStyle w:val="newncpi"/>
      </w:pPr>
      <w:r w:rsidRPr="009B175D">
        <w:t>Настоящим уведомлением подтверждаю обязательство выполнять в границах пр</w:t>
      </w:r>
      <w:r w:rsidRPr="009B175D">
        <w:t>е</w:t>
      </w:r>
      <w:r w:rsidRPr="009B175D">
        <w:t>доставленного земельного участка установленные законодательством об охране и испол</w:t>
      </w:r>
      <w:r w:rsidRPr="009B175D">
        <w:t>ь</w:t>
      </w:r>
      <w:r w:rsidRPr="009B175D">
        <w:t>зовании земель обязанности землепользователя, в том числе мероприятия по охране з</w:t>
      </w:r>
      <w:r w:rsidRPr="009B175D">
        <w:t>е</w:t>
      </w:r>
      <w:r w:rsidRPr="009B175D">
        <w:t>мель.</w:t>
      </w:r>
    </w:p>
    <w:p w:rsidR="009B304C" w:rsidRPr="009B175D" w:rsidRDefault="009B304C" w:rsidP="009B304C">
      <w:pPr>
        <w:pStyle w:val="newncpi"/>
      </w:pPr>
      <w:r w:rsidRPr="009B175D">
        <w:t>Перечень документов (копий документов), прилагаемых к настоящему уведомлению в соответствии с Положением о порядке работы с пустующими и ветхими домами:</w:t>
      </w:r>
    </w:p>
    <w:p w:rsidR="009B304C" w:rsidRPr="009B175D" w:rsidRDefault="009B304C" w:rsidP="009B304C">
      <w:pPr>
        <w:pStyle w:val="newncpi0"/>
      </w:pPr>
      <w:r w:rsidRPr="009B175D">
        <w:t>_____________________________________________________________________________</w:t>
      </w:r>
    </w:p>
    <w:p w:rsidR="009B304C" w:rsidRPr="009B175D" w:rsidRDefault="009B304C" w:rsidP="009B304C">
      <w:pPr>
        <w:pStyle w:val="undline"/>
        <w:jc w:val="center"/>
      </w:pPr>
      <w:r w:rsidRPr="009B175D">
        <w:t>(название, реквизиты и количество листов документов (их копий), подтверждающих</w:t>
      </w:r>
    </w:p>
    <w:p w:rsidR="009B304C" w:rsidRPr="009B175D" w:rsidRDefault="009B304C" w:rsidP="009B304C">
      <w:pPr>
        <w:pStyle w:val="newncpi0"/>
      </w:pPr>
      <w:r w:rsidRPr="009B175D">
        <w:lastRenderedPageBreak/>
        <w:t>_____________________________________________________________________________</w:t>
      </w:r>
    </w:p>
    <w:p w:rsidR="009B304C" w:rsidRPr="009B175D" w:rsidRDefault="009B304C" w:rsidP="009B304C">
      <w:pPr>
        <w:pStyle w:val="undline"/>
        <w:jc w:val="center"/>
      </w:pPr>
      <w:r w:rsidRPr="009B175D">
        <w:t>наличие оснований владения и пользования жилым домом, документов, удостоверяющих</w:t>
      </w:r>
    </w:p>
    <w:p w:rsidR="009B304C" w:rsidRPr="009B175D" w:rsidRDefault="009B304C" w:rsidP="009B304C">
      <w:pPr>
        <w:pStyle w:val="newncpi0"/>
      </w:pPr>
      <w:r w:rsidRPr="009B175D">
        <w:t>_____________________________________________________________________________</w:t>
      </w:r>
    </w:p>
    <w:p w:rsidR="009B304C" w:rsidRPr="009B175D" w:rsidRDefault="009B304C" w:rsidP="009B304C">
      <w:pPr>
        <w:pStyle w:val="undline"/>
        <w:jc w:val="center"/>
      </w:pPr>
      <w:r w:rsidRPr="009B175D">
        <w:t>личность гражданина, подающего уведомление (за исключением случая подачи</w:t>
      </w:r>
    </w:p>
    <w:p w:rsidR="009B304C" w:rsidRPr="009B175D" w:rsidRDefault="009B304C" w:rsidP="009B304C">
      <w:pPr>
        <w:pStyle w:val="newncpi0"/>
      </w:pPr>
      <w:r w:rsidRPr="009B175D">
        <w:t>_____________________________________________________________________________</w:t>
      </w:r>
    </w:p>
    <w:p w:rsidR="009B304C" w:rsidRPr="009B175D" w:rsidRDefault="009B304C" w:rsidP="009B304C">
      <w:pPr>
        <w:pStyle w:val="undline"/>
        <w:jc w:val="center"/>
      </w:pPr>
      <w:r w:rsidRPr="009B175D">
        <w:t>уведомления таким лицом лично) либо от имени которого подается уведомление,</w:t>
      </w:r>
    </w:p>
    <w:p w:rsidR="009B304C" w:rsidRPr="009B175D" w:rsidRDefault="009B304C" w:rsidP="009B304C">
      <w:pPr>
        <w:pStyle w:val="newncpi0"/>
      </w:pPr>
      <w:r w:rsidRPr="009B175D">
        <w:t>_____________________________________________________________________________</w:t>
      </w:r>
    </w:p>
    <w:p w:rsidR="009B304C" w:rsidRPr="009B175D" w:rsidRDefault="009B304C" w:rsidP="009B304C">
      <w:pPr>
        <w:pStyle w:val="undline"/>
        <w:jc w:val="center"/>
      </w:pPr>
      <w:r w:rsidRPr="009B175D">
        <w:t>а также личность представителя такого лица и доверенности (если уведомление</w:t>
      </w:r>
    </w:p>
    <w:p w:rsidR="009B304C" w:rsidRPr="009B175D" w:rsidRDefault="009B304C" w:rsidP="009B304C">
      <w:pPr>
        <w:pStyle w:val="newncpi0"/>
      </w:pPr>
      <w:r w:rsidRPr="009B175D">
        <w:t>_____________________________________________________________________________</w:t>
      </w:r>
    </w:p>
    <w:p w:rsidR="009B304C" w:rsidRPr="009B175D" w:rsidRDefault="009B304C" w:rsidP="009B304C">
      <w:pPr>
        <w:pStyle w:val="undline"/>
        <w:jc w:val="center"/>
      </w:pPr>
      <w:r w:rsidRPr="009B175D">
        <w:t>подается представителем лица)</w:t>
      </w:r>
    </w:p>
    <w:p w:rsidR="009B304C" w:rsidRPr="009B175D" w:rsidRDefault="009B304C" w:rsidP="009B304C">
      <w:pPr>
        <w:pStyle w:val="newncpi"/>
      </w:pPr>
      <w:r w:rsidRPr="009B175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60"/>
        <w:gridCol w:w="4906"/>
      </w:tblGrid>
      <w:tr w:rsidR="009B304C" w:rsidRPr="009B175D" w:rsidTr="00CC1ADE">
        <w:trPr>
          <w:trHeight w:val="240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304C" w:rsidRPr="009B175D" w:rsidRDefault="009B304C" w:rsidP="00CC1ADE">
            <w:pPr>
              <w:pStyle w:val="newncpi0"/>
            </w:pPr>
            <w:r w:rsidRPr="009B175D">
              <w:t>____________________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304C" w:rsidRPr="009B175D" w:rsidRDefault="009B304C" w:rsidP="00CC1ADE">
            <w:pPr>
              <w:pStyle w:val="newncpi0"/>
              <w:jc w:val="right"/>
            </w:pPr>
            <w:r w:rsidRPr="009B175D">
              <w:t>_________________________</w:t>
            </w:r>
          </w:p>
        </w:tc>
      </w:tr>
      <w:tr w:rsidR="009B304C" w:rsidRPr="009B175D" w:rsidTr="00CC1ADE">
        <w:trPr>
          <w:trHeight w:val="240"/>
        </w:trPr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304C" w:rsidRPr="009B175D" w:rsidRDefault="009B304C" w:rsidP="00CC1ADE">
            <w:pPr>
              <w:pStyle w:val="undline"/>
              <w:ind w:left="709"/>
            </w:pPr>
            <w:r w:rsidRPr="009B175D">
              <w:t xml:space="preserve">(подпись) 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B304C" w:rsidRPr="009B175D" w:rsidRDefault="009B304C" w:rsidP="00CC1ADE">
            <w:pPr>
              <w:pStyle w:val="table10"/>
              <w:ind w:right="579"/>
              <w:jc w:val="right"/>
            </w:pPr>
            <w:r w:rsidRPr="009B175D">
              <w:t>(фамилия, инициалы)</w:t>
            </w:r>
          </w:p>
        </w:tc>
      </w:tr>
    </w:tbl>
    <w:p w:rsidR="009B304C" w:rsidRPr="009B175D" w:rsidRDefault="009B304C" w:rsidP="009B304C">
      <w:pPr>
        <w:pStyle w:val="newncpi"/>
      </w:pPr>
      <w:r w:rsidRPr="009B175D">
        <w:t> </w:t>
      </w:r>
    </w:p>
    <w:p w:rsidR="009B304C" w:rsidRPr="009B175D" w:rsidRDefault="009B304C" w:rsidP="009B304C">
      <w:pPr>
        <w:pStyle w:val="newncpi0"/>
      </w:pPr>
      <w:r w:rsidRPr="009B175D">
        <w:t>____ _____________ 20__ г.</w:t>
      </w:r>
    </w:p>
    <w:p w:rsidR="009B304C" w:rsidRPr="009B175D" w:rsidRDefault="009B304C" w:rsidP="009B304C">
      <w:pPr>
        <w:pStyle w:val="undline"/>
      </w:pPr>
      <w:r w:rsidRPr="009B175D">
        <w:t>(дата составления уведомления)</w:t>
      </w:r>
    </w:p>
    <w:p w:rsidR="009B304C" w:rsidRPr="009B175D" w:rsidRDefault="009B304C" w:rsidP="009B304C">
      <w:pPr>
        <w:pStyle w:val="newncpi"/>
      </w:pPr>
      <w:r w:rsidRPr="009B175D">
        <w:t> </w:t>
      </w:r>
    </w:p>
    <w:p w:rsidR="009B304C" w:rsidRPr="009B175D" w:rsidRDefault="009B304C" w:rsidP="009B304C">
      <w:pPr>
        <w:pStyle w:val="snoskiline"/>
      </w:pPr>
      <w:r w:rsidRPr="009B175D">
        <w:rPr>
          <w:vertAlign w:val="superscript"/>
        </w:rPr>
        <w:t>______________________________</w:t>
      </w:r>
    </w:p>
    <w:p w:rsidR="009B304C" w:rsidRPr="009B175D" w:rsidRDefault="009B304C" w:rsidP="009B304C">
      <w:pPr>
        <w:pStyle w:val="snoski"/>
      </w:pPr>
      <w:r w:rsidRPr="009B175D">
        <w:rPr>
          <w:vertAlign w:val="superscript"/>
        </w:rPr>
        <w:t>1</w:t>
      </w:r>
      <w:r w:rsidRPr="009B175D">
        <w:t> Указывается районный, городской (города областного подчинения) исполнительные комитеты, м</w:t>
      </w:r>
      <w:r w:rsidRPr="009B175D">
        <w:t>е</w:t>
      </w:r>
      <w:r w:rsidRPr="009B175D">
        <w:t>стная администрация района в г. Минске или городской (города районного подчинения), поселковый, сел</w:t>
      </w:r>
      <w:r w:rsidRPr="009B175D">
        <w:t>ь</w:t>
      </w:r>
      <w:r w:rsidRPr="009B175D">
        <w:t>ский исполнительные комитеты по месту нахождения жилого дома, непосредственно в который (которую) подается уведомление.</w:t>
      </w:r>
    </w:p>
    <w:p w:rsidR="009B304C" w:rsidRDefault="009B304C" w:rsidP="009B304C">
      <w:pPr>
        <w:pStyle w:val="snoski"/>
        <w:spacing w:after="240"/>
      </w:pPr>
      <w:r w:rsidRPr="009B175D">
        <w:rPr>
          <w:vertAlign w:val="superscript"/>
        </w:rPr>
        <w:t>2</w:t>
      </w:r>
      <w:r w:rsidRPr="009B175D">
        <w:t> Под жилым домом понимаются одноквартирные и блокированные жилые дома, в том числе созд</w:t>
      </w:r>
      <w:r w:rsidRPr="009B175D">
        <w:t>а</w:t>
      </w:r>
      <w:r w:rsidRPr="009B175D">
        <w:t>ние которых не зарегистрировано в установленном законодательством порядке, с хозяйственными и иными постройками или без них и квартиры в блокированных жилых домах, за исключением жилых домов, ква</w:t>
      </w:r>
      <w:r w:rsidRPr="009B175D">
        <w:t>р</w:t>
      </w:r>
      <w:r w:rsidRPr="009B175D">
        <w:t>тир, находящихся в государственной собственности.</w:t>
      </w:r>
    </w:p>
    <w:p w:rsidR="00041394" w:rsidRDefault="00041394" w:rsidP="009B304C">
      <w:pPr>
        <w:pStyle w:val="snoski"/>
        <w:spacing w:after="240"/>
      </w:pPr>
    </w:p>
    <w:p w:rsidR="00041394" w:rsidRDefault="00041394" w:rsidP="009B304C">
      <w:pPr>
        <w:pStyle w:val="snoski"/>
        <w:spacing w:after="240"/>
      </w:pPr>
    </w:p>
    <w:sectPr w:rsidR="00041394" w:rsidSect="00CD125F">
      <w:pgSz w:w="11906" w:h="16838" w:code="9"/>
      <w:pgMar w:top="53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0148C"/>
    <w:rsid w:val="0000178D"/>
    <w:rsid w:val="00011496"/>
    <w:rsid w:val="00021E0F"/>
    <w:rsid w:val="000232E6"/>
    <w:rsid w:val="00024349"/>
    <w:rsid w:val="000301F2"/>
    <w:rsid w:val="0004068F"/>
    <w:rsid w:val="00041394"/>
    <w:rsid w:val="00044C87"/>
    <w:rsid w:val="00047B67"/>
    <w:rsid w:val="00047F34"/>
    <w:rsid w:val="00053A3F"/>
    <w:rsid w:val="000556B9"/>
    <w:rsid w:val="00064B2D"/>
    <w:rsid w:val="000678E5"/>
    <w:rsid w:val="0007022F"/>
    <w:rsid w:val="00074B4D"/>
    <w:rsid w:val="0008661D"/>
    <w:rsid w:val="00094E91"/>
    <w:rsid w:val="000B3238"/>
    <w:rsid w:val="000C44EC"/>
    <w:rsid w:val="000C6A0B"/>
    <w:rsid w:val="000D24F5"/>
    <w:rsid w:val="000E20F0"/>
    <w:rsid w:val="000E65BF"/>
    <w:rsid w:val="000F71AF"/>
    <w:rsid w:val="00103E83"/>
    <w:rsid w:val="00117997"/>
    <w:rsid w:val="001213DB"/>
    <w:rsid w:val="001337F0"/>
    <w:rsid w:val="00141ED6"/>
    <w:rsid w:val="0014465D"/>
    <w:rsid w:val="001518A9"/>
    <w:rsid w:val="001766DF"/>
    <w:rsid w:val="001830E0"/>
    <w:rsid w:val="00183702"/>
    <w:rsid w:val="00187270"/>
    <w:rsid w:val="001A328C"/>
    <w:rsid w:val="001C03F3"/>
    <w:rsid w:val="001C056D"/>
    <w:rsid w:val="001C3950"/>
    <w:rsid w:val="001C4150"/>
    <w:rsid w:val="001D6138"/>
    <w:rsid w:val="001D7A3E"/>
    <w:rsid w:val="0020148C"/>
    <w:rsid w:val="00232255"/>
    <w:rsid w:val="00237D4D"/>
    <w:rsid w:val="00237ED3"/>
    <w:rsid w:val="002423E5"/>
    <w:rsid w:val="002448D4"/>
    <w:rsid w:val="00255D18"/>
    <w:rsid w:val="002808BC"/>
    <w:rsid w:val="002811D3"/>
    <w:rsid w:val="002B2C7C"/>
    <w:rsid w:val="002D1E7B"/>
    <w:rsid w:val="002D4473"/>
    <w:rsid w:val="002F05FD"/>
    <w:rsid w:val="0030221F"/>
    <w:rsid w:val="00322023"/>
    <w:rsid w:val="00323FF6"/>
    <w:rsid w:val="00324B42"/>
    <w:rsid w:val="00330A15"/>
    <w:rsid w:val="003500F9"/>
    <w:rsid w:val="00357A8E"/>
    <w:rsid w:val="00373EA3"/>
    <w:rsid w:val="00376D70"/>
    <w:rsid w:val="00384190"/>
    <w:rsid w:val="00384E56"/>
    <w:rsid w:val="00391ECB"/>
    <w:rsid w:val="003955C3"/>
    <w:rsid w:val="003A6E16"/>
    <w:rsid w:val="003B6E83"/>
    <w:rsid w:val="003C5E08"/>
    <w:rsid w:val="003D2114"/>
    <w:rsid w:val="003D4E47"/>
    <w:rsid w:val="003D5F84"/>
    <w:rsid w:val="00400322"/>
    <w:rsid w:val="00441F3E"/>
    <w:rsid w:val="004465DA"/>
    <w:rsid w:val="00461B20"/>
    <w:rsid w:val="00465F9D"/>
    <w:rsid w:val="0047178F"/>
    <w:rsid w:val="00483E74"/>
    <w:rsid w:val="004A6FFA"/>
    <w:rsid w:val="004B0B1A"/>
    <w:rsid w:val="004C71F0"/>
    <w:rsid w:val="004C7229"/>
    <w:rsid w:val="004F72E7"/>
    <w:rsid w:val="005012A4"/>
    <w:rsid w:val="00522103"/>
    <w:rsid w:val="00534D40"/>
    <w:rsid w:val="00536F8E"/>
    <w:rsid w:val="00552D50"/>
    <w:rsid w:val="00573AE3"/>
    <w:rsid w:val="005A5A8F"/>
    <w:rsid w:val="005B301C"/>
    <w:rsid w:val="005C0599"/>
    <w:rsid w:val="005E7AD3"/>
    <w:rsid w:val="00604D6F"/>
    <w:rsid w:val="006051FC"/>
    <w:rsid w:val="006269DD"/>
    <w:rsid w:val="00627E56"/>
    <w:rsid w:val="00630C34"/>
    <w:rsid w:val="0064729F"/>
    <w:rsid w:val="00647BBD"/>
    <w:rsid w:val="00653D33"/>
    <w:rsid w:val="006726B0"/>
    <w:rsid w:val="00680D1E"/>
    <w:rsid w:val="00687CE0"/>
    <w:rsid w:val="00696033"/>
    <w:rsid w:val="006A1604"/>
    <w:rsid w:val="006C6E39"/>
    <w:rsid w:val="006D2CE9"/>
    <w:rsid w:val="00710603"/>
    <w:rsid w:val="0073679A"/>
    <w:rsid w:val="00743F87"/>
    <w:rsid w:val="00767470"/>
    <w:rsid w:val="007715A0"/>
    <w:rsid w:val="007730AF"/>
    <w:rsid w:val="00785E0A"/>
    <w:rsid w:val="00797921"/>
    <w:rsid w:val="007B4F91"/>
    <w:rsid w:val="007B5464"/>
    <w:rsid w:val="007B6834"/>
    <w:rsid w:val="007E2B3F"/>
    <w:rsid w:val="008027CA"/>
    <w:rsid w:val="00806E8C"/>
    <w:rsid w:val="008304B2"/>
    <w:rsid w:val="008354C2"/>
    <w:rsid w:val="0084166F"/>
    <w:rsid w:val="0086798D"/>
    <w:rsid w:val="00871705"/>
    <w:rsid w:val="00874C9F"/>
    <w:rsid w:val="008756CA"/>
    <w:rsid w:val="00885C87"/>
    <w:rsid w:val="00897D9D"/>
    <w:rsid w:val="008B1BF3"/>
    <w:rsid w:val="008B2E56"/>
    <w:rsid w:val="008B4E69"/>
    <w:rsid w:val="008C0AE0"/>
    <w:rsid w:val="008D7EC8"/>
    <w:rsid w:val="00915D93"/>
    <w:rsid w:val="0092788B"/>
    <w:rsid w:val="009557C9"/>
    <w:rsid w:val="00963C27"/>
    <w:rsid w:val="009855BB"/>
    <w:rsid w:val="009921EE"/>
    <w:rsid w:val="009965E8"/>
    <w:rsid w:val="009B304C"/>
    <w:rsid w:val="009C2172"/>
    <w:rsid w:val="009E29D9"/>
    <w:rsid w:val="009F2104"/>
    <w:rsid w:val="009F338C"/>
    <w:rsid w:val="00A0525E"/>
    <w:rsid w:val="00A06008"/>
    <w:rsid w:val="00A145DC"/>
    <w:rsid w:val="00A16E22"/>
    <w:rsid w:val="00A23667"/>
    <w:rsid w:val="00A467F0"/>
    <w:rsid w:val="00A5751F"/>
    <w:rsid w:val="00A64C57"/>
    <w:rsid w:val="00A67156"/>
    <w:rsid w:val="00A7011A"/>
    <w:rsid w:val="00A7054F"/>
    <w:rsid w:val="00A906FD"/>
    <w:rsid w:val="00A90EDC"/>
    <w:rsid w:val="00A926F6"/>
    <w:rsid w:val="00AA243E"/>
    <w:rsid w:val="00AA53CC"/>
    <w:rsid w:val="00AA7C8D"/>
    <w:rsid w:val="00AB7727"/>
    <w:rsid w:val="00AC118A"/>
    <w:rsid w:val="00AC5BFA"/>
    <w:rsid w:val="00AD2A17"/>
    <w:rsid w:val="00AD49C3"/>
    <w:rsid w:val="00AD7A77"/>
    <w:rsid w:val="00AE28B4"/>
    <w:rsid w:val="00AE57C1"/>
    <w:rsid w:val="00AF5E81"/>
    <w:rsid w:val="00B00E07"/>
    <w:rsid w:val="00B05585"/>
    <w:rsid w:val="00B152D4"/>
    <w:rsid w:val="00B2285E"/>
    <w:rsid w:val="00B34CE8"/>
    <w:rsid w:val="00B73A1E"/>
    <w:rsid w:val="00B81A5C"/>
    <w:rsid w:val="00B906E1"/>
    <w:rsid w:val="00B9544E"/>
    <w:rsid w:val="00B97A1E"/>
    <w:rsid w:val="00BA0F4D"/>
    <w:rsid w:val="00BA3133"/>
    <w:rsid w:val="00BA7AE5"/>
    <w:rsid w:val="00BB29AA"/>
    <w:rsid w:val="00BE0824"/>
    <w:rsid w:val="00BE2473"/>
    <w:rsid w:val="00BE5D9D"/>
    <w:rsid w:val="00BF68B7"/>
    <w:rsid w:val="00C12D1E"/>
    <w:rsid w:val="00C2194F"/>
    <w:rsid w:val="00C2349B"/>
    <w:rsid w:val="00C2365F"/>
    <w:rsid w:val="00C3195E"/>
    <w:rsid w:val="00C3628C"/>
    <w:rsid w:val="00C43747"/>
    <w:rsid w:val="00C561DB"/>
    <w:rsid w:val="00C70A39"/>
    <w:rsid w:val="00C712EF"/>
    <w:rsid w:val="00C916A9"/>
    <w:rsid w:val="00C95CDF"/>
    <w:rsid w:val="00CA065F"/>
    <w:rsid w:val="00CA17BF"/>
    <w:rsid w:val="00CA32BA"/>
    <w:rsid w:val="00CA3D19"/>
    <w:rsid w:val="00CA5404"/>
    <w:rsid w:val="00CC1FD7"/>
    <w:rsid w:val="00CC2A9C"/>
    <w:rsid w:val="00CD125F"/>
    <w:rsid w:val="00CE340E"/>
    <w:rsid w:val="00CF10FF"/>
    <w:rsid w:val="00D076A7"/>
    <w:rsid w:val="00D10BF2"/>
    <w:rsid w:val="00D27E5A"/>
    <w:rsid w:val="00D34A2D"/>
    <w:rsid w:val="00D41D51"/>
    <w:rsid w:val="00D50E3B"/>
    <w:rsid w:val="00D60566"/>
    <w:rsid w:val="00D90CEA"/>
    <w:rsid w:val="00D9592B"/>
    <w:rsid w:val="00DA58ED"/>
    <w:rsid w:val="00DB330E"/>
    <w:rsid w:val="00DD33F8"/>
    <w:rsid w:val="00E01F72"/>
    <w:rsid w:val="00E15A61"/>
    <w:rsid w:val="00E260AB"/>
    <w:rsid w:val="00E36534"/>
    <w:rsid w:val="00E47199"/>
    <w:rsid w:val="00E47B89"/>
    <w:rsid w:val="00E63BF1"/>
    <w:rsid w:val="00E65E9D"/>
    <w:rsid w:val="00E806A5"/>
    <w:rsid w:val="00E85D53"/>
    <w:rsid w:val="00E8689C"/>
    <w:rsid w:val="00E9114B"/>
    <w:rsid w:val="00EB5346"/>
    <w:rsid w:val="00EB55CB"/>
    <w:rsid w:val="00EC1C0C"/>
    <w:rsid w:val="00ED4270"/>
    <w:rsid w:val="00EE5D54"/>
    <w:rsid w:val="00EE5F0D"/>
    <w:rsid w:val="00EE5F3A"/>
    <w:rsid w:val="00F16761"/>
    <w:rsid w:val="00F3207A"/>
    <w:rsid w:val="00F33DC4"/>
    <w:rsid w:val="00F42292"/>
    <w:rsid w:val="00F73B1C"/>
    <w:rsid w:val="00F81D0A"/>
    <w:rsid w:val="00F8383C"/>
    <w:rsid w:val="00F94682"/>
    <w:rsid w:val="00F954BF"/>
    <w:rsid w:val="00F979EF"/>
    <w:rsid w:val="00FA10BC"/>
    <w:rsid w:val="00FB2F19"/>
    <w:rsid w:val="00FC5928"/>
    <w:rsid w:val="00FE0294"/>
    <w:rsid w:val="00FE216D"/>
    <w:rsid w:val="00FE4B7B"/>
    <w:rsid w:val="00FF02F6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48C"/>
    <w:pPr>
      <w:keepNext/>
      <w:outlineLvl w:val="0"/>
    </w:pPr>
    <w:rPr>
      <w:i/>
      <w:iCs/>
      <w:szCs w:val="24"/>
      <w:lang w:val="be-BY"/>
    </w:rPr>
  </w:style>
  <w:style w:type="paragraph" w:styleId="2">
    <w:name w:val="heading 2"/>
    <w:basedOn w:val="a"/>
    <w:next w:val="a"/>
    <w:link w:val="20"/>
    <w:qFormat/>
    <w:rsid w:val="0020148C"/>
    <w:pPr>
      <w:keepNext/>
      <w:jc w:val="center"/>
      <w:outlineLvl w:val="1"/>
    </w:pPr>
    <w:rPr>
      <w:b/>
      <w:bCs/>
      <w:i/>
      <w:iCs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48C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20148C"/>
    <w:rPr>
      <w:rFonts w:ascii="Times New Roman" w:eastAsia="Times New Roman" w:hAnsi="Times New Roman" w:cs="Times New Roman"/>
      <w:b/>
      <w:bCs/>
      <w:i/>
      <w:i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20148C"/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2014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Заголовок1"/>
    <w:basedOn w:val="a"/>
    <w:rsid w:val="0020148C"/>
    <w:pPr>
      <w:spacing w:before="240" w:after="240"/>
      <w:ind w:right="2268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024349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02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10603"/>
    <w:pPr>
      <w:ind w:firstLine="567"/>
      <w:jc w:val="both"/>
    </w:pPr>
    <w:rPr>
      <w:szCs w:val="24"/>
    </w:rPr>
  </w:style>
  <w:style w:type="table" w:styleId="a7">
    <w:name w:val="Table Grid"/>
    <w:basedOn w:val="a1"/>
    <w:uiPriority w:val="59"/>
    <w:rsid w:val="00FE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F42292"/>
    <w:rPr>
      <w:color w:val="0000FF"/>
      <w:u w:val="single"/>
    </w:rPr>
  </w:style>
  <w:style w:type="paragraph" w:customStyle="1" w:styleId="snoski">
    <w:name w:val="snoski"/>
    <w:basedOn w:val="a"/>
    <w:rsid w:val="00F42292"/>
    <w:pPr>
      <w:spacing w:before="160" w:after="160"/>
      <w:ind w:firstLine="567"/>
      <w:jc w:val="both"/>
    </w:pPr>
    <w:rPr>
      <w:sz w:val="20"/>
    </w:rPr>
  </w:style>
  <w:style w:type="paragraph" w:customStyle="1" w:styleId="point">
    <w:name w:val="point"/>
    <w:basedOn w:val="a"/>
    <w:rsid w:val="00F42292"/>
    <w:pPr>
      <w:spacing w:before="160" w:after="160"/>
      <w:ind w:firstLine="567"/>
      <w:jc w:val="both"/>
    </w:pPr>
    <w:rPr>
      <w:szCs w:val="24"/>
    </w:rPr>
  </w:style>
  <w:style w:type="character" w:styleId="HTML">
    <w:name w:val="HTML Acronym"/>
    <w:uiPriority w:val="99"/>
    <w:semiHidden/>
    <w:unhideWhenUsed/>
    <w:rsid w:val="009B304C"/>
    <w:rPr>
      <w:shd w:val="clear" w:color="auto" w:fill="FFFF00"/>
    </w:rPr>
  </w:style>
  <w:style w:type="paragraph" w:customStyle="1" w:styleId="titlep">
    <w:name w:val="titlep"/>
    <w:basedOn w:val="a"/>
    <w:rsid w:val="009B304C"/>
    <w:pPr>
      <w:spacing w:before="360" w:after="360"/>
      <w:jc w:val="center"/>
    </w:pPr>
    <w:rPr>
      <w:b/>
      <w:bCs/>
      <w:szCs w:val="24"/>
    </w:rPr>
  </w:style>
  <w:style w:type="paragraph" w:customStyle="1" w:styleId="onestring">
    <w:name w:val="onestring"/>
    <w:basedOn w:val="a"/>
    <w:rsid w:val="009B304C"/>
    <w:pPr>
      <w:spacing w:before="160" w:after="160"/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9B304C"/>
    <w:pPr>
      <w:jc w:val="both"/>
    </w:pPr>
    <w:rPr>
      <w:sz w:val="20"/>
    </w:rPr>
  </w:style>
  <w:style w:type="paragraph" w:customStyle="1" w:styleId="table10">
    <w:name w:val="table10"/>
    <w:basedOn w:val="a"/>
    <w:rsid w:val="009B304C"/>
    <w:rPr>
      <w:sz w:val="20"/>
    </w:rPr>
  </w:style>
  <w:style w:type="paragraph" w:customStyle="1" w:styleId="append">
    <w:name w:val="append"/>
    <w:basedOn w:val="a"/>
    <w:rsid w:val="009B304C"/>
    <w:rPr>
      <w:i/>
      <w:iCs/>
      <w:sz w:val="22"/>
      <w:szCs w:val="22"/>
    </w:rPr>
  </w:style>
  <w:style w:type="paragraph" w:customStyle="1" w:styleId="append1">
    <w:name w:val="append1"/>
    <w:basedOn w:val="a"/>
    <w:rsid w:val="009B304C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9B304C"/>
    <w:pPr>
      <w:spacing w:before="160" w:after="160"/>
      <w:jc w:val="both"/>
    </w:pPr>
    <w:rPr>
      <w:szCs w:val="24"/>
    </w:rPr>
  </w:style>
  <w:style w:type="paragraph" w:customStyle="1" w:styleId="undline">
    <w:name w:val="undline"/>
    <w:basedOn w:val="a"/>
    <w:rsid w:val="009B304C"/>
    <w:pPr>
      <w:spacing w:before="160" w:after="16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6;&#1048;&#1050;\AppData\Local\Packages\Gbinfo_u\User1\Temp\388521.htm" TargetMode="External"/><Relationship Id="rId5" Type="http://schemas.openxmlformats.org/officeDocument/2006/relationships/hyperlink" Target="file:///C:\Users\&#1056;&#1048;&#1050;\AppData\Local\Packages\Gbinfo_u\User1\Temp\3885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0161-8C96-4D6F-9E93-BAB44A03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 В.З.</dc:creator>
  <cp:keywords/>
  <dc:description/>
  <cp:lastModifiedBy>1</cp:lastModifiedBy>
  <cp:revision>3</cp:revision>
  <cp:lastPrinted>2020-01-27T09:39:00Z</cp:lastPrinted>
  <dcterms:created xsi:type="dcterms:W3CDTF">2020-08-21T09:20:00Z</dcterms:created>
  <dcterms:modified xsi:type="dcterms:W3CDTF">2020-08-21T12:36:00Z</dcterms:modified>
</cp:coreProperties>
</file>