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49E" w:rsidRPr="0014649E" w:rsidRDefault="0014649E" w:rsidP="0014649E">
      <w:pPr>
        <w:jc w:val="center"/>
        <w:rPr>
          <w:rFonts w:eastAsia="Times New Roman"/>
          <w:sz w:val="24"/>
          <w:szCs w:val="24"/>
          <w:lang w:eastAsia="ru-RU"/>
        </w:rPr>
      </w:pPr>
      <w:bookmarkStart w:id="0" w:name="_GoBack"/>
      <w:bookmarkEnd w:id="0"/>
      <w:r w:rsidRPr="0014649E">
        <w:rPr>
          <w:rFonts w:eastAsia="Times New Roman"/>
          <w:caps/>
          <w:sz w:val="24"/>
          <w:szCs w:val="24"/>
          <w:lang w:eastAsia="ru-RU"/>
        </w:rPr>
        <w:t>ПОСТАНОВЛЕНИЕ СОВЕТА МИНИСТРОВ РЕСПУБЛИКИ БЕЛАРУСЬ</w:t>
      </w:r>
    </w:p>
    <w:p w:rsidR="0014649E" w:rsidRPr="0014649E" w:rsidRDefault="0014649E" w:rsidP="0014649E">
      <w:pPr>
        <w:jc w:val="center"/>
        <w:rPr>
          <w:rFonts w:eastAsia="Times New Roman"/>
          <w:sz w:val="24"/>
          <w:szCs w:val="24"/>
          <w:lang w:eastAsia="ru-RU"/>
        </w:rPr>
      </w:pPr>
      <w:r w:rsidRPr="0014649E">
        <w:rPr>
          <w:rFonts w:eastAsia="Times New Roman"/>
          <w:sz w:val="24"/>
          <w:szCs w:val="24"/>
          <w:lang w:eastAsia="ru-RU"/>
        </w:rPr>
        <w:t>15 января 2004 г. № 30</w:t>
      </w:r>
    </w:p>
    <w:p w:rsidR="0014649E" w:rsidRPr="0014649E" w:rsidRDefault="0014649E" w:rsidP="0014649E">
      <w:pPr>
        <w:spacing w:before="240" w:after="240"/>
        <w:ind w:right="2268"/>
        <w:rPr>
          <w:rFonts w:eastAsia="Times New Roman"/>
          <w:b/>
          <w:bCs/>
          <w:lang w:eastAsia="ru-RU"/>
        </w:rPr>
      </w:pPr>
      <w:r w:rsidRPr="0014649E">
        <w:rPr>
          <w:rFonts w:eastAsia="Times New Roman"/>
          <w:b/>
          <w:bCs/>
          <w:lang w:eastAsia="ru-RU"/>
        </w:rPr>
        <w:t>О расследовании и учете несчастных случаев на производстве и профессиональных заболеваний</w:t>
      </w:r>
    </w:p>
    <w:p w:rsidR="0014649E" w:rsidRPr="0014649E" w:rsidRDefault="0014649E" w:rsidP="0014649E">
      <w:pPr>
        <w:ind w:left="1021"/>
        <w:rPr>
          <w:rFonts w:eastAsia="Times New Roman"/>
          <w:sz w:val="24"/>
          <w:szCs w:val="24"/>
          <w:lang w:eastAsia="ru-RU"/>
        </w:rPr>
      </w:pPr>
      <w:r w:rsidRPr="0014649E">
        <w:rPr>
          <w:rFonts w:eastAsia="Times New Roman"/>
          <w:sz w:val="24"/>
          <w:szCs w:val="24"/>
          <w:lang w:eastAsia="ru-RU"/>
        </w:rPr>
        <w:t>Изменения и дополнения:</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4 ноября 2006 г. № 1462 (Национальный реестр правовых актов Республики Беларусь, 2006 г., № 189, 5/24215) &lt;C20601462&gt;;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18 января 2007 г. № 60 (Национальный реестр правовых актов Республики Беларусь, 2007 г., № 18, 5/24578) &lt;C20700060&gt;;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18 февраля 2008 г. № 221 (Национальный реестр правовых актов Республики Беларусь, 2008 г., № 53, 5/26825) &lt;C20800221&gt;;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19 апреля 2010 г. № 579 (Национальный реестр правовых актов Республики Беларусь, 2010 г., № 105, 5/31685) &lt;C21000579&gt;;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9 декабря 2011 г. № 1663 (Национальный реестр правовых актов Республики Беларусь, 2011 г., № 142, 5/34918) &lt;C21101663&gt;;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 марта 2012 г. № 200 (Национальный реестр правовых актов Республики Беларусь, 2012 г., № 29, 5/35348) &lt;C21200200&gt;;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29 сентября 2012 г. № 885 (Национальный правовой Интернет-портал Республики Беларусь, 04.10.2012, 5/36295) &lt;C21200885&gt;;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18 октября 2012 г. № 947 (Национальный правовой Интернет-портал Республики Беларусь, 27.10.2012, 5/36384) &lt;C21200947&gt;;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14 августа 2013 г. № 712 (Национальный правовой Интернет-портал Республики Беларусь, 17.08.2013, 5/37680) &lt;C21300712&gt;;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14 апреля 2014 г. № 348 (Национальный правовой Интернет-портал Республики Беларусь, 17.04.2014, 5/38711) &lt;C21400348&gt;;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30 июня 2014 г. № 637 (Национальный правовой Интернет-портал Республики Беларусь, 12.07.2014, 5/39091) &lt;C21400637&gt;;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31 июля 2015 г. № 654 (Национальный правовой Интернет-портал Республики Беларусь, 05.08.2015, 5/40880) &lt;C21500654&gt;;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13 апреля 2018 г. № 286 (Национальный правовой Интернет-портал Республики Беларусь, 19.04.2018, 5/45048) &lt;C21800286&gt;;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29 августа 2019 г. № 575 (Национальный правовой Интернет-портал Республики Беларусь, 07.09.2019, 5/46956) &lt;C21900575&gt;;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 xml:space="preserve">Постановление Совета Министров Республики Беларусь от 28 января 2020 г. № 50 (Национальный правовой Интернет-портал Республики Беларусь, 07.02.2020, 5/47762) &lt;C22000050&gt; - внесены изменения и дополнения, </w:t>
      </w:r>
      <w:r w:rsidRPr="0014649E">
        <w:rPr>
          <w:rFonts w:eastAsia="Times New Roman"/>
          <w:sz w:val="24"/>
          <w:szCs w:val="24"/>
          <w:lang w:eastAsia="ru-RU"/>
        </w:rPr>
        <w:lastRenderedPageBreak/>
        <w:t>вступившие в силу 28 января 2020 г., за исключением изменений и дополнений, которые вступят в силу 8 февраля 2020 г.;</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28 января 2020 г. № 50 (Национальный правовой Интернет-портал Республики Беларусь, 07.02.2020, 5/47762) &lt;C22000050&gt; - внесены изменения и дополнения, вступившие в силу 28 января 2020 г. и 8 февраля 2020 г.;</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22 мая 2020 г. № 306 (Национальный правовой Интернет-портал Республики Беларусь, 27.05.2020, 5/48084) &lt;C22000306&gt;;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21 мая 2021 г. № 283 (Национальный правовой Интернет-портал Республики Беларусь, 25.05.2021, 5/49082) &lt;C22100283&gt;;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16 января 2024 г. № 36 (Национальный правовой Интернет-портал Республики Беларусь, 25.01.2024, 5/52715) &lt;C22400036&gt;;</w:t>
      </w:r>
    </w:p>
    <w:p w:rsidR="0014649E" w:rsidRPr="0014649E" w:rsidRDefault="0014649E" w:rsidP="0014649E">
      <w:pPr>
        <w:ind w:left="1134" w:firstLine="567"/>
        <w:jc w:val="both"/>
        <w:rPr>
          <w:rFonts w:eastAsia="Times New Roman"/>
          <w:sz w:val="24"/>
          <w:szCs w:val="24"/>
          <w:lang w:eastAsia="ru-RU"/>
        </w:rPr>
      </w:pPr>
      <w:r w:rsidRPr="0014649E">
        <w:rPr>
          <w:rFonts w:eastAsia="Times New Roman"/>
          <w:sz w:val="24"/>
          <w:szCs w:val="24"/>
          <w:lang w:eastAsia="ru-RU"/>
        </w:rPr>
        <w:t>Постановление Совета Министров Республики Беларусь от 21 ноября 2025 г. № 660 (Национальный правовой Интернет-портал Республики Беларусь, 29.11.2025, 6-2/55463) &lt;C22500660&gt;</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 </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основании части первой статьи 32 Закона Республики Беларусь от 23 июня 2008 г. № 356-З «Об охране труда», абзаца второго пункта 208 Положения об обязательном страховании, утвержденного Указом Президента Республики Беларусь от 18 марта 2025 г. № 108, Совет Министров Республики Беларусь ПОСТАНОВЛЯЕТ: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 Утвердить Правила расследования и учета несчастных случаев на производстве и профессиональных заболеваний (прилагаются).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 Министерству труда и социальной защиты и Министерству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разработать и утвердить формы документов, необходимых для расследования и учета несчастных случаев на производстве и профессиональных заболеваний, инструкцию о порядке их заполнения, ведения и 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давать разъяснения по применению Правил расследования и учета несчастных случаев на производстве и профессиональных заболеваний.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 Республиканским органам государственного управления обеспечить приведение своих нормативных правовых актов в соответствие с настоящим постановлением.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 Настоящее постановление вступает в силу со дня его официального опубликования.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683"/>
        <w:gridCol w:w="4684"/>
      </w:tblGrid>
      <w:tr w:rsidR="0014649E" w:rsidRPr="0014649E" w:rsidTr="0014649E">
        <w:tc>
          <w:tcPr>
            <w:tcW w:w="2500" w:type="pct"/>
            <w:tcMar>
              <w:top w:w="0" w:type="dxa"/>
              <w:left w:w="6" w:type="dxa"/>
              <w:bottom w:w="0" w:type="dxa"/>
              <w:right w:w="6" w:type="dxa"/>
            </w:tcMar>
            <w:vAlign w:val="bottom"/>
            <w:hideMark/>
          </w:tcPr>
          <w:p w:rsidR="0014649E" w:rsidRPr="0014649E" w:rsidRDefault="0014649E" w:rsidP="0014649E">
            <w:pPr>
              <w:rPr>
                <w:rFonts w:eastAsia="Times New Roman"/>
                <w:sz w:val="24"/>
                <w:szCs w:val="24"/>
                <w:lang w:eastAsia="ru-RU"/>
              </w:rPr>
            </w:pPr>
            <w:r w:rsidRPr="0014649E">
              <w:rPr>
                <w:rFonts w:eastAsia="Times New Roman"/>
                <w:b/>
                <w:bCs/>
                <w:sz w:val="22"/>
                <w:szCs w:val="22"/>
                <w:lang w:eastAsia="ru-RU"/>
              </w:rPr>
              <w:t>Премьер-министр Республики Беларусь</w:t>
            </w:r>
          </w:p>
        </w:tc>
        <w:tc>
          <w:tcPr>
            <w:tcW w:w="2500" w:type="pct"/>
            <w:tcMar>
              <w:top w:w="0" w:type="dxa"/>
              <w:left w:w="6" w:type="dxa"/>
              <w:bottom w:w="0" w:type="dxa"/>
              <w:right w:w="6" w:type="dxa"/>
            </w:tcMar>
            <w:vAlign w:val="bottom"/>
            <w:hideMark/>
          </w:tcPr>
          <w:p w:rsidR="0014649E" w:rsidRPr="0014649E" w:rsidRDefault="0014649E" w:rsidP="0014649E">
            <w:pPr>
              <w:jc w:val="right"/>
              <w:rPr>
                <w:rFonts w:eastAsia="Times New Roman"/>
                <w:sz w:val="24"/>
                <w:szCs w:val="24"/>
                <w:lang w:eastAsia="ru-RU"/>
              </w:rPr>
            </w:pPr>
            <w:proofErr w:type="spellStart"/>
            <w:r w:rsidRPr="0014649E">
              <w:rPr>
                <w:rFonts w:eastAsia="Times New Roman"/>
                <w:b/>
                <w:bCs/>
                <w:sz w:val="22"/>
                <w:szCs w:val="22"/>
                <w:lang w:eastAsia="ru-RU"/>
              </w:rPr>
              <w:t>С.Сидорский</w:t>
            </w:r>
            <w:proofErr w:type="spellEnd"/>
          </w:p>
        </w:tc>
      </w:tr>
    </w:tbl>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671"/>
        <w:gridCol w:w="2696"/>
      </w:tblGrid>
      <w:tr w:rsidR="0014649E" w:rsidRPr="0014649E" w:rsidTr="0014649E">
        <w:tc>
          <w:tcPr>
            <w:tcW w:w="3561" w:type="pct"/>
            <w:tcMar>
              <w:top w:w="0" w:type="dxa"/>
              <w:left w:w="6" w:type="dxa"/>
              <w:bottom w:w="0" w:type="dxa"/>
              <w:right w:w="6" w:type="dxa"/>
            </w:tcMar>
            <w:hideMark/>
          </w:tcPr>
          <w:p w:rsidR="0014649E" w:rsidRPr="0014649E" w:rsidRDefault="0014649E" w:rsidP="0014649E">
            <w:pPr>
              <w:rPr>
                <w:rFonts w:eastAsia="Times New Roman"/>
                <w:sz w:val="22"/>
                <w:szCs w:val="22"/>
                <w:lang w:eastAsia="ru-RU"/>
              </w:rPr>
            </w:pPr>
            <w:r w:rsidRPr="0014649E">
              <w:rPr>
                <w:rFonts w:eastAsia="Times New Roman"/>
                <w:sz w:val="22"/>
                <w:szCs w:val="22"/>
                <w:lang w:eastAsia="ru-RU"/>
              </w:rPr>
              <w:t> </w:t>
            </w:r>
          </w:p>
        </w:tc>
        <w:tc>
          <w:tcPr>
            <w:tcW w:w="1439" w:type="pct"/>
            <w:tcMar>
              <w:top w:w="0" w:type="dxa"/>
              <w:left w:w="6" w:type="dxa"/>
              <w:bottom w:w="0" w:type="dxa"/>
              <w:right w:w="6" w:type="dxa"/>
            </w:tcMar>
            <w:hideMark/>
          </w:tcPr>
          <w:p w:rsidR="0014649E" w:rsidRPr="0014649E" w:rsidRDefault="0014649E" w:rsidP="0014649E">
            <w:pPr>
              <w:spacing w:after="120"/>
              <w:rPr>
                <w:rFonts w:eastAsia="Times New Roman"/>
                <w:sz w:val="22"/>
                <w:szCs w:val="22"/>
                <w:lang w:eastAsia="ru-RU"/>
              </w:rPr>
            </w:pPr>
            <w:r w:rsidRPr="0014649E">
              <w:rPr>
                <w:rFonts w:eastAsia="Times New Roman"/>
                <w:sz w:val="22"/>
                <w:szCs w:val="22"/>
                <w:lang w:eastAsia="ru-RU"/>
              </w:rPr>
              <w:t>УТВЕРЖДЕНО</w:t>
            </w:r>
          </w:p>
          <w:p w:rsidR="0014649E" w:rsidRPr="0014649E" w:rsidRDefault="0014649E" w:rsidP="0014649E">
            <w:pPr>
              <w:rPr>
                <w:rFonts w:eastAsia="Times New Roman"/>
                <w:sz w:val="22"/>
                <w:szCs w:val="22"/>
                <w:lang w:eastAsia="ru-RU"/>
              </w:rPr>
            </w:pPr>
            <w:r w:rsidRPr="0014649E">
              <w:rPr>
                <w:rFonts w:eastAsia="Times New Roman"/>
                <w:sz w:val="22"/>
                <w:szCs w:val="22"/>
                <w:lang w:eastAsia="ru-RU"/>
              </w:rPr>
              <w:t>Постановление</w:t>
            </w:r>
          </w:p>
          <w:p w:rsidR="0014649E" w:rsidRPr="0014649E" w:rsidRDefault="0014649E" w:rsidP="0014649E">
            <w:pPr>
              <w:rPr>
                <w:rFonts w:eastAsia="Times New Roman"/>
                <w:sz w:val="22"/>
                <w:szCs w:val="22"/>
                <w:lang w:eastAsia="ru-RU"/>
              </w:rPr>
            </w:pPr>
            <w:r w:rsidRPr="0014649E">
              <w:rPr>
                <w:rFonts w:eastAsia="Times New Roman"/>
                <w:sz w:val="22"/>
                <w:szCs w:val="22"/>
                <w:lang w:eastAsia="ru-RU"/>
              </w:rPr>
              <w:t>Совета Министров</w:t>
            </w:r>
            <w:r w:rsidRPr="0014649E">
              <w:rPr>
                <w:rFonts w:eastAsia="Times New Roman"/>
                <w:sz w:val="22"/>
                <w:szCs w:val="22"/>
                <w:lang w:eastAsia="ru-RU"/>
              </w:rPr>
              <w:br/>
              <w:t>Республики Беларусь</w:t>
            </w:r>
            <w:r w:rsidRPr="0014649E">
              <w:rPr>
                <w:rFonts w:eastAsia="Times New Roman"/>
                <w:sz w:val="22"/>
                <w:szCs w:val="22"/>
                <w:lang w:eastAsia="ru-RU"/>
              </w:rPr>
              <w:br/>
              <w:t>15.01.2004 № 30</w:t>
            </w:r>
          </w:p>
          <w:p w:rsidR="0014649E" w:rsidRPr="0014649E" w:rsidRDefault="0014649E" w:rsidP="0014649E">
            <w:pPr>
              <w:rPr>
                <w:rFonts w:eastAsia="Times New Roman"/>
                <w:sz w:val="22"/>
                <w:szCs w:val="22"/>
                <w:lang w:eastAsia="ru-RU"/>
              </w:rPr>
            </w:pPr>
            <w:r w:rsidRPr="0014649E">
              <w:rPr>
                <w:rFonts w:eastAsia="Times New Roman"/>
                <w:sz w:val="22"/>
                <w:szCs w:val="22"/>
                <w:lang w:eastAsia="ru-RU"/>
              </w:rPr>
              <w:t>(в редакции постановления</w:t>
            </w:r>
          </w:p>
          <w:p w:rsidR="0014649E" w:rsidRPr="0014649E" w:rsidRDefault="0014649E" w:rsidP="0014649E">
            <w:pPr>
              <w:rPr>
                <w:rFonts w:eastAsia="Times New Roman"/>
                <w:sz w:val="22"/>
                <w:szCs w:val="22"/>
                <w:lang w:eastAsia="ru-RU"/>
              </w:rPr>
            </w:pPr>
            <w:r w:rsidRPr="0014649E">
              <w:rPr>
                <w:rFonts w:eastAsia="Times New Roman"/>
                <w:sz w:val="22"/>
                <w:szCs w:val="22"/>
                <w:lang w:eastAsia="ru-RU"/>
              </w:rPr>
              <w:t>Совета Министров</w:t>
            </w:r>
            <w:r w:rsidRPr="0014649E">
              <w:rPr>
                <w:rFonts w:eastAsia="Times New Roman"/>
                <w:sz w:val="22"/>
                <w:szCs w:val="22"/>
                <w:lang w:eastAsia="ru-RU"/>
              </w:rPr>
              <w:br/>
              <w:t>Республики Беларусь</w:t>
            </w:r>
            <w:r w:rsidRPr="0014649E">
              <w:rPr>
                <w:rFonts w:eastAsia="Times New Roman"/>
                <w:sz w:val="22"/>
                <w:szCs w:val="22"/>
                <w:lang w:eastAsia="ru-RU"/>
              </w:rPr>
              <w:br/>
              <w:t>16.01.2024 № 36)</w:t>
            </w:r>
          </w:p>
        </w:tc>
      </w:tr>
    </w:tbl>
    <w:p w:rsidR="0014649E" w:rsidRPr="0014649E" w:rsidRDefault="0014649E" w:rsidP="0014649E">
      <w:pPr>
        <w:spacing w:before="240" w:after="240"/>
        <w:rPr>
          <w:rFonts w:eastAsia="Times New Roman"/>
          <w:b/>
          <w:bCs/>
          <w:sz w:val="24"/>
          <w:szCs w:val="24"/>
          <w:lang w:eastAsia="ru-RU"/>
        </w:rPr>
      </w:pPr>
      <w:r w:rsidRPr="0014649E">
        <w:rPr>
          <w:rFonts w:eastAsia="Times New Roman"/>
          <w:b/>
          <w:bCs/>
          <w:sz w:val="24"/>
          <w:szCs w:val="24"/>
          <w:lang w:eastAsia="ru-RU"/>
        </w:rPr>
        <w:t>ПРАВИЛА</w:t>
      </w:r>
      <w:r w:rsidRPr="0014649E">
        <w:rPr>
          <w:rFonts w:eastAsia="Times New Roman"/>
          <w:b/>
          <w:bCs/>
          <w:sz w:val="24"/>
          <w:szCs w:val="24"/>
          <w:lang w:eastAsia="ru-RU"/>
        </w:rPr>
        <w:br/>
        <w:t>расследования и учета несчастных случаев на производстве и профессиональных заболеваний</w:t>
      </w:r>
    </w:p>
    <w:p w:rsidR="0014649E" w:rsidRPr="0014649E" w:rsidRDefault="0014649E" w:rsidP="0014649E">
      <w:pPr>
        <w:spacing w:before="240" w:after="240"/>
        <w:jc w:val="center"/>
        <w:rPr>
          <w:rFonts w:eastAsia="Times New Roman"/>
          <w:b/>
          <w:bCs/>
          <w:caps/>
          <w:sz w:val="24"/>
          <w:szCs w:val="24"/>
          <w:lang w:eastAsia="ru-RU"/>
        </w:rPr>
      </w:pPr>
      <w:r w:rsidRPr="0014649E">
        <w:rPr>
          <w:rFonts w:eastAsia="Times New Roman"/>
          <w:b/>
          <w:bCs/>
          <w:caps/>
          <w:sz w:val="24"/>
          <w:szCs w:val="24"/>
          <w:lang w:eastAsia="ru-RU"/>
        </w:rPr>
        <w:lastRenderedPageBreak/>
        <w:t>ГЛАВА 1</w:t>
      </w:r>
      <w:r w:rsidRPr="0014649E">
        <w:rPr>
          <w:rFonts w:eastAsia="Times New Roman"/>
          <w:b/>
          <w:bCs/>
          <w:caps/>
          <w:sz w:val="24"/>
          <w:szCs w:val="24"/>
          <w:lang w:eastAsia="ru-RU"/>
        </w:rPr>
        <w:br/>
        <w:t>ОБЩИЕ ПОЛОЖЕНИЯ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 Настоящими Правилами определяется порядок расследования и учета несчастных случаев на производстве и профессиональных заболеваний.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 Для целей настоящих Правил используются термины и их определения в значениях, установленных в пункте 192 Положения об обязательном страховании, а также следующие термины и их определения: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вышестоящая организация – организация, уполномоченное должностное лицо которой от ее имени заключает трудовой договор с руководителем страхователя по обязательному страхованию от несчастных случаев на производстве и профессиональных заболеваний (далее – страхователь);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грубая неосторожность – неосторожность, при которой с учетом конкретной обстановки застрахованный мог предвидеть наступление вредных для себя последствий, но легкомысленно надеялся, что они не наступят. Грубой неосторожностью может быть признано совершение застрахованным одного из следующих действий: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нарушение (несоблюдение) элементарных требований предусмотрительности и безопасности;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нарушение (несоблюдение) требований нормативных правовых актов, в том числе технических нормативных правовых актов, являющихся в соответствии с законодательными актами и постановлениями Совета Министров Республики Беларусь обязательными для соблюдения, технических регламентов Таможенного союза и Евразийского экономического союза (далее – требования законодательства), локальных правовых актов, по которым застрахованный прошел обучение и (или) проинструктирован в порядке, установленном законодательством, если с учетом конкретной обстановки он предвидел возможность наступления вредных для себя последствий, но легкомысленно надеялся, что они не наступят, за исключением случаев, когда несчастный случай произошел в период прохождения потерпевшим (заболевшим) стажировки по вопросам охраны труда или до прохождения им первичной проверки знаний по вопросам охраны труда (если проведение такой проверки требуется в соответствии с законодательством), а также при отсутствии у потерпевшего (заболевшего) допуска к самостоятельной работе в установленном порядке;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нахождение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 если в ходе расследования несчастного случая на производстве или профессионального заболевания установлено, что такое состояние содействовало причинению вреда здоровью потерпевшего (заболевшего) либо его смерти или увеличению размера этого вреда;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групповой несчастный случай – событие, в результате которого одновременно два и более работающих одного страхователя получили повреждения здоровья, повлекшие необходимость их перевода на другую работу, временную (не менее одного дня) или стойкую утрату ими профессиональной трудоспособности либо смерть;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должностное лицо – физическое лицо, постоянно, временно или по специальному полномочию выполняющее у страхователя, в организации организационно-распорядительные или административно-хозяйственные функции либо уполномоченное в установленном порядке страхователем, организацией на совершение юридически значимых действий;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заболевший – застрахованный, повреждение здоровья либо смерть которого вызваны профессиональным заболеванием;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микротравма – производственная травма, не вызвавшая у застрахованного потери трудоспособности или необходимости перевода в соответствии с заключением врачебно-консультационной комиссии на другую (более легкую) работу;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lastRenderedPageBreak/>
        <w:t>неосторожность – непреднамеренное, в том числе по легкомыслию или небрежности, совершение застрахованным действий, которые повлекли причинение вреда его здоровью либо его смерть (содействовали причинению вреда его здоровью либо его смерти) или повлекли увеличение размера этого вреда (содействовали увеличению размера вреда);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организация – организация, не являющаяся страхователем для потерпевшего, на которую в соответствии с настоящими Правилами возложены обязанности по расследованию несчастного случая на производстве;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острое профессиональное заболевание – заболевание застрахованного, вызванное исключительно или преимущественно воздействием на него вредного производственного фактора в процессе трудовой деятельности в течение не более одного рабочего дня (смены), повлекшее временную (не менее одного дня) или стойкую утрату им профессиональной трудоспособности либо его смерть;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потерпевший – застрахованный, повреждение здоровья либо смерть которого вызваны несчастным случаем;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производственная травма – повреждение здоровья застрахованного в результате несчастного случая на производстве;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состояние алкогольного опьянения – наличие абсолютного этилового спирта в выдыхаемом воздухе в концентрации 0,3 и более промилле или наличие паров абсолютного этилового спирта в концентрации 150 и более микрограммов на один литр выдыхаемого воздуха;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состояние, вызванное потреблением наркотических средств, психотропных веществ, их аналогов, токсических или других одурманивающих веществ, – наличие наркотических средств, психотропных веществ, их аналогов, токсических или других одурманивающих веществ в биологических образцах, полученных у застрахованного, у которого при этом имеются признаки наркотического или токсического опьянения;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специальное расследование несчастного случая (далее – специальное расследование) – расследование несчастного случая, проводимое должностным лицом Департамента государственной инспекции труда Министерства труда и социальной защиты (далее – Департамент), являющимся государственным инспектором труда (далее, если не указано иное, – государственный инспектор труда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транспорт – воздушные суда, водный транспорт (морские суда, суда внутреннего плавания, суда смешанного (река – море) типа, маломерные суда), железнодорожный транспорт (локомотивы, вагоны, электропоезда, дизель-поезда, автомотриса и другое), метрополитен, автомобиль, автобус, мотоцикл, мопед, трамвай, троллейбус, электромобиль, средство персональной мобильности (</w:t>
      </w:r>
      <w:proofErr w:type="spellStart"/>
      <w:r w:rsidRPr="0014649E">
        <w:rPr>
          <w:rFonts w:eastAsia="Times New Roman"/>
          <w:sz w:val="24"/>
          <w:szCs w:val="24"/>
          <w:lang w:eastAsia="ru-RU"/>
        </w:rPr>
        <w:t>электросамокат</w:t>
      </w:r>
      <w:proofErr w:type="spellEnd"/>
      <w:r w:rsidRPr="0014649E">
        <w:rPr>
          <w:rFonts w:eastAsia="Times New Roman"/>
          <w:sz w:val="24"/>
          <w:szCs w:val="24"/>
          <w:lang w:eastAsia="ru-RU"/>
        </w:rPr>
        <w:t xml:space="preserve">, </w:t>
      </w:r>
      <w:proofErr w:type="spellStart"/>
      <w:r w:rsidRPr="0014649E">
        <w:rPr>
          <w:rFonts w:eastAsia="Times New Roman"/>
          <w:sz w:val="24"/>
          <w:szCs w:val="24"/>
          <w:lang w:eastAsia="ru-RU"/>
        </w:rPr>
        <w:t>гироскутер</w:t>
      </w:r>
      <w:proofErr w:type="spellEnd"/>
      <w:r w:rsidRPr="0014649E">
        <w:rPr>
          <w:rFonts w:eastAsia="Times New Roman"/>
          <w:sz w:val="24"/>
          <w:szCs w:val="24"/>
          <w:lang w:eastAsia="ru-RU"/>
        </w:rPr>
        <w:t xml:space="preserve">, </w:t>
      </w:r>
      <w:proofErr w:type="spellStart"/>
      <w:r w:rsidRPr="0014649E">
        <w:rPr>
          <w:rFonts w:eastAsia="Times New Roman"/>
          <w:sz w:val="24"/>
          <w:szCs w:val="24"/>
          <w:lang w:eastAsia="ru-RU"/>
        </w:rPr>
        <w:t>сигвей</w:t>
      </w:r>
      <w:proofErr w:type="spellEnd"/>
      <w:r w:rsidRPr="0014649E">
        <w:rPr>
          <w:rFonts w:eastAsia="Times New Roman"/>
          <w:sz w:val="24"/>
          <w:szCs w:val="24"/>
          <w:lang w:eastAsia="ru-RU"/>
        </w:rPr>
        <w:t xml:space="preserve">, </w:t>
      </w:r>
      <w:proofErr w:type="spellStart"/>
      <w:r w:rsidRPr="0014649E">
        <w:rPr>
          <w:rFonts w:eastAsia="Times New Roman"/>
          <w:sz w:val="24"/>
          <w:szCs w:val="24"/>
          <w:lang w:eastAsia="ru-RU"/>
        </w:rPr>
        <w:t>моноколесо</w:t>
      </w:r>
      <w:proofErr w:type="spellEnd"/>
      <w:r w:rsidRPr="0014649E">
        <w:rPr>
          <w:rFonts w:eastAsia="Times New Roman"/>
          <w:sz w:val="24"/>
          <w:szCs w:val="24"/>
          <w:lang w:eastAsia="ru-RU"/>
        </w:rPr>
        <w:t xml:space="preserve"> и другое), велосипед, веломобиль, самоходная машина, трактор, гужевое транспортное средство, лошадь при следовании верхом;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хроническое профессиональное заболевание – заболевание застрахованного, вызванное исключительно или преимущественно длительным воздействием на него вредного производственного фактора в процессе трудовой деятельности, повлекшее временную (не менее одного дня) или стойкую утрату им профессиональной трудоспособности либо его смерть.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 Действие настоящих Правил распространяется на: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lastRenderedPageBreak/>
        <w:t>3.1. страхователей;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3.2. страховщиков, на которых возложено осуществление обязательного страхования от несчастных случаев на производстве и профессиональных заболеваний (далее – страховщики);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3.3. граждан Республики Беларусь, иностранных граждан и лиц без гражданства, постоянно или временно проживающих или временно пребывающих в Республике Беларусь (далее, если не указано иное, – работающие):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выполняющих (выполнявших) работу на основании трудового договора (контракта) (далее – работники);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занимающих (занимавших) государственные гражданские должности, при назначении (избрании) на которые контракты не заключаются;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выполняющих (выполнявших) оплачиваемую работу на основе членства (участия) в производственных кооперативах;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являющихся (являвшихся) главами крестьянских (фермерских) хозяйств, руководителями организаций – единственных собственников их имущества или единственными учредителями (участниками) в период выполнения ими соответствующих функций руководства (управления) юридическим лицом;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содержащихся (содержавшихся) в организациях уголовно-исполнительной системы (далее – ОУИС), находящихся (находившихся) в лечебно-трудовых профилакториях (далее – ЛТП) и привлекаемых (привлеченных) к выполнению оплачиваемых работ;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привлекаемых (привлеченных) в установленном порядке к проведению аварийно-спасательных и других неотложных работ при ликвидации чрезвычайных ситуаций природного и техногенного характера и их последствий;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работающих (работавших) на основании гражданско-правовых договоров, заключенных с юридическими лицами или индивидуальными предпринимателями, предметом которых являются выполнение работ, оказание услуг или создание объектов интеллектуальной собственности (далее – выполнение работ), в местах, предоставленных страхователем;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являющихся (являвшихся) в соответствии со статьей 29 Кодекса Республики Беларусь об образовании обучающимися (за исключением курсантов и слушателей) и привлекаемых (привлеченных) к оплачиваемым работам в организациях в период прохождения практики, производственного обучения, стажировки, а также являющихся (являвшихся) врачами-специалистами, лицами, получившими высшее медицинское образование за пределами Республики Беларусь, и привлекаемых (привлеченных) к оплачиваемым работам в период подготовки в клинической ординатуре (далее – обучающиеся);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направляемых (направленных) страхователем в учреждения образования, иные организации, которым в соответствии с законодательством предоставлено право осуществлять образовательную деятельность, государственный орган для профессиональной подготовки, переподготовки, повышения квалификации и стажировки.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 В соответствии с настоящими Правилами расследуются несчастные случаи, произошедшие с работающими: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4.1. на территории страхователя или в ином месте работы, в том числе в служебной командировке, а также в любом другом месте, где потерпевший находился в связи с выполнением работы, в том числе в периоды, не относящиеся к рабочему времени;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4.2. в периоды времени до начала и после окончания работы (выполнения работ) при следовании по территории страхователя к рабочему месту и обратно или при приведении в порядок оборудования, инструментов, приспособлений и средств индивидуальной защиты либо при выполнении других предусмотренных правилами внутреннего трудового распорядка и иными локальными правовыми актами страхователя действий перед началом и после окончания работы (выполнения работ);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lastRenderedPageBreak/>
        <w:t>4.3. при следовании в качестве пассажира к месту выполнения работы или обратно на транспорте, предоставленном страхователем, в случаях организации доставки работников страхователем: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принадлежащем страхователю транспорте, если доставка осуществляется на основании локального правового акта страхователя, трудового договора или иного письменного соглашения, заключенного с работником;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транспорте третьего лица, с которым страхователем заключен письменный договор;</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4.4. при передвижении в рабочее время для исполнения своих трудовых обязанностей между объектами обслуживания либо выполнения задания страхователя (его уполномоченного должностного лица) на личном или ином транспорте либо пешком;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4.5. при следовании на транспортном средстве в качестве сменщика во время междусменного отдыха (водитель, проводник, другой работник);</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4.6. при работе вахтовым (экспедиционным) методом во время междусменного отдыха, нахождении на судне в свободное от вахты и судовых работ время, а также при полете на борту воздушного судна лиц летного, кабинного экипажей и лиц инженерно-технического персонала, не выполняющих в данное время своих трудовых функций, но включенных в задание на полет;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4.7. при проведении аварийно-спасательных и других неотложных работ при ликвидации чрезвычайных ситуаций природного и техногенного характера и их последствий;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4.8. при следовании к месту служебной командировки и обратно, перемещении между объектами командирования (в служебной командировке), а также в случаях, когда работа носит разъездной либо подвижный характер за пределами населенного пункта, где располагается страхователь: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транспорте общего пользования;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транспорте, предоставленном страхователем;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личном транспорте;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ином транспорте;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следовании на ином транспорте или пешком при перемещении в пределах населенного пункта от места высадки из транспортных средств, перечисленных в абзацах втором–пятом настоящего подпункта, до места служебной командировки (места выполнения работ разъездного либо подвижного характера) и от места служебной командировки (места выполнения работ разъездного либо подвижного характера) до места посадки в транспортные средства, перечисленные в абзацах втором–пятом настоящего подпункта, при перемещении между объектами командирования, а также от места посадки в транспортные средства, перечисленные в абзацах втором–пятом настоящего подпункта, до местонахождения постоянного места работы;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4.9. при нахождении в учреждении образования, иной организации, которой в соответствии с законодательством предоставлено право осуществлять образовательную деятельность, государственном органе, в которые работник направлен для освоения соответствующей образовательной программы (стажировки), а также при следовании к месту обучения и обратно при обстоятельствах, предусмотренных в подпункте 4.8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w:t>
      </w:r>
      <w:r w:rsidRPr="0014649E">
        <w:rPr>
          <w:rFonts w:eastAsia="Times New Roman"/>
          <w:sz w:val="24"/>
          <w:szCs w:val="24"/>
          <w:vertAlign w:val="superscript"/>
          <w:lang w:eastAsia="ru-RU"/>
        </w:rPr>
        <w:t>1</w:t>
      </w:r>
      <w:r w:rsidRPr="0014649E">
        <w:rPr>
          <w:rFonts w:eastAsia="Times New Roman"/>
          <w:sz w:val="24"/>
          <w:szCs w:val="24"/>
          <w:lang w:eastAsia="ru-RU"/>
        </w:rPr>
        <w:t>. Наличие признаков любого из условий, предусмотренных в пункте 4 настоящих Правил, исходя из предварительно известной информации является основанием для начала расследования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 Расследование несчастных случаев, произошедших с работниками, временно находящимися на территориях государств – участников Содружества Независимых Государств в служебной командировке, проводится, если иное не предусмотрено международными договорами Республики Беларусь: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территории Республики Беларусь – в соответствии с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 территориях иных государств – участников Содружества Независимых Государств – в соответствии с законодательством страны по месту пребывания потерпевшего на момент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Расследование несчастных случаев, произошедших с работниками, временно находящимися на территориях государств, не указанных в части первой настоящего пункта, в служебной командировке, проводится в соответствии с настоящими Правилами, если иное не предусмотрено международными договорами Республики Беларусь.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Расследование несчастных случаев на производстве независимо от количества потерпевших и тяжести полученных ими повреждений здоровья, в том числе несчастных случаев со смертельным исходом, несчастных случаев, произошедших с работниками при следовании к месту служебной командировки и обратно на территориях государств – участников Содружества Независимых Государств, проводится в соответствии с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 Расследование несчастных случаев, произошедших за границей с работниками дипломатических представительств и консульских учреждений Республики Беларусь, представительств Республики Беларусь при международных организациях (далее, если не указано иное, – загранучреждения Республики Беларусь), являющимися гражданами Республики Беларусь, независимо от количества потерпевших и тяжести полученных ими повреждений здоровья, в том числе несчастных случаев со смертельным исходом, проводится руководителями соответствующих загранучреждений Республики Беларусь или лицами, исполняющими их обязанности, в соответствии с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Несчастные случаи, произошедшие в загранучреждениях Республики Беларусь с работниками, не являющимися гражданами Республики Беларусь, расследуются в соответствии с законодательством государства пребывания и международными договорами Республики Беларусь.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Расследование несчастных случаев, произошедших с работниками дипломатических представительств и консульских учреждений иностранных государств, расположенных на территории Республики Беларусь, являющимися гражданами Республики Беларусь, проводится в соответствии с настоящими Правилами и международными договорами Республики Беларусь.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 Расследованию и учету в соответствии с настоящими Правилами подлежат все впервые установленные случаи острых и хронических профессиональных заболеваний, которые включены в список профессиональных заболеваний, определяемый Министерством здравоохранения и Министерством труда и социальной защиты.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8. Для установления хронического профессионального заболевания создается медико-экспертная комиссия (далее – МЭК).</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Положение о МЭК утверждается Министерством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9. При несчастном случае работающие, другие очевидцы (свидетели) принимают меры по предотвращению воздействия травмирующих факторов на потерпевшего, оказанию ему первой помощи, вызову на место происшествия медицинских работников или доставке потерпевшего в организацию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 каждом несчастном случае немедленно сообщают: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потерпевший (при возможности), другие работающие страхователя потерпевшего – должностному лицу страхователя потерпевшего (страхователю – физическому лицу);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работающие в организации, на территории которой произошел несчастный случай, – должностному лицу страхователя потерпевшего (страхователю – физическому лицу), а при невозможности – должностному лицу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10. Должностное лицо страхователя, организации, на территории которой произошел несчастный случай: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необходимости немедленно организует оказание первой помощи потерпевшему (потерпевшим), вызов медицинских работников на место происшествия или доставку потерпевшего (потерпевших) в организацию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принимает неотложные меры по предотвращению развития аварийной ситуации и воздействия травмирующих факторов на других лиц;</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обеспечивает до начала расследования несчастного случая сохранение обстановки на месте его происшествия, а если это невозможно – фиксирование обстановки путем составления схемы, фотографирования или иным способом;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немедленно сообщает руководителю страхователя, организации, на территории которой произошел несчастный случай (лицу, исполняющему его обязанности), о произошедшем несчастном случае.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Страхователь – физическое лицо выполняет действия, указанные в абзацах втором–четвертом части первой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11. Организации здравоохранения на основании сведений, содержащихся в журнале учета пациентов (потерпевших), получивших производственную травму, информируют о лицах, которым оказана медицинская помощь в связи с несчастным случаем: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позднее окончания рабочего дня, в течение которого оказана такая медицинская помощь, – страхователя или организацию, на территории которых произошел несчастный случай;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ежемесячно до 10-го числа письменно либо посредством системы межведомственного электронного документооборота государственных органов Республики Беларусь (далее – СМДО) – соответствующие межрайонные отделы областных управлений, областные управления или Минское городское управление Департамента (далее, если не указано иное, – территориальные подразделения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12. Страхователь, организация, на территории которой произошел несчастный случай, при получении сообщения о несчастном случае: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принимают меры по устранению причин несчастного случая (при необходимости);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позднее рабочего дня, следующего за днем происшествия несчастного случая, направляют сообщение об этом страхователю потерпевшего, одному из совершеннолетних членов его семьи, профсоюзу;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позднее рабочего дня, следующего за днем происшествия несчастного случая, направляют в организацию здравоохранения запрос о тяжести производственной травмы потерпевшего, а также о нахождении потерпевшего в состоянии алкогольного опьянения либо в состоянии, вызванном потреблением наркотических средств, психотропных веществ, их аналогов, токсических и других одурманивающих веществ;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направляют сообщение о несчастном случае страховщику не позднее рабочего дня, следующего за днем получения заключения о тяжести производственной травмы потерпевшего, с копией этого заключения, а о групповом несчастном случае и несчастном случае со смертельным исходом – не позднее рабочего дня, следующего за днем получения сообщения о несчастном случае;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позднее рабочего дня, следующего за днем происшествия несчастного случая, направляют сообщение о несчастном случае в вышестоящую организацию (при ее наличии) и местный исполнительный и распорядительный орган, на подведомственной территории которого расположен страхователь. В случае, если страхователь, организация входят в состав (систему) республиканского органа государственного управления или иной организации, подчиненной Правительству Республики Беларусь, либо если его (ее) имущество находится в республиканской собственности (акции (доли в уставном фонде) принадлежат Республике Беларусь и переданы в управление республиканскому органу государственного управления) (далее – республиканский орган государственного управления), страхователь, организация дополнительно направляют сообщение о несчастном случае в республиканский орган государственного управления;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информируют потерпевшего (при несчастном случае со смертельным исходом – одного из совершеннолетних членов семьи потерпевшего) о начале проведения расследования несчастного случая (специального расследования) не позднее окончания рабочего дня, в котором начато расследование;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обеспечивают проведение расследования несчастного случая в соответствии с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 групповом несчастном случае, несчастном случае со смертельным исходом, несчастном случае, приведшем к тяжелым производственным травмам, страхователь, организация, на территории которой произошел несчастный случай, дополнительно информируют органы (организации), указанные в абзацах шестом–девятом части первой пункта 48 настоящих Правил, в порядке, установленном настоящим пунктом.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Страхователь – физическое лицо при несчастном случае с домашним работником: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выполняет действия, указанные в абзацах втором и пятом части первой и части второй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позднее рабочего дня, следующего за днем происшествия несчастного случая, направляет сообщение о несчастном случае в территориальное подразделение Департамента, одному из совершеннолетних членов семьи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предоставляет территориальному подразделению Департамента возможность осмотра принадлежащих ему (арендуемых им) жилых помещений или иных законных владений, где произошел несчастный случай с домашним работником.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Территориальное подразделение Департамента не позднее рабочего дня, следующего за днем получения сообщения, указанного в абзаце третьем части третьей настоящего пункта, направляет в организацию здравоохранения запрос о тяжести производственной травмы потерпевшего, а также информирует о произошедшем несчастном случае профсоюз, членом которого является (являлся) домашний работник.</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13. Организация здравоохранения не позднее трех рабочих дней со дня получения запроса страхователя, организации или территориального подразделения Департамента направляет соответственно страхователю, организации или территориальному подразделению Департамента заключение о тяжести производственной травмы установленной формы.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 запросу страхователя, организации, страховщика, Департамента, территориального подразделения Департамента в письменной форме и (или) в виде электронного документа, оформленного в соответствии с законодательством об электронных документах и электронной цифровой подписи, в связи с проведением расследования несчастного случая и профессионального заболевания организации здравоохранения не позднее пяти рабочих дней предоставляют дополнительную информацию о фактах обращения потерпевшего за медицинской помощью и состоянии его здоровья, сведения о наличии заболеваний, диагнозе, а в случае смерти потерпевшего – информацию о результатах патологоанатомического исследования.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14. Страхователь, организация: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создают лицам, проводящим расследование несчастного случая, профессионального заболевания или участвующим в его проведении, необходимые условия для работы, предоставляют помещение, средства связи, транспортные средства, средства индивидуальной защиты;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 счет собственных средств обеспечивают выполнение технических расчетов, проведение лабораторных исследований, испытаний, других экспертных работ и привлечение в этих целях специалистов и (или) экспертов, составление планов, схем, эскизов, проведение фотографирования, видеосъемки места происшествия и поврежденных объектов;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оплачивают иные расходы, связанные с проведением расследования несчастного случая, профессионального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организуют в соответствии с настоящими Правилами оформление необходимых документов, учет несчастных случаев и профессиональных заболеваний, разработку и реализацию мероприятий по устранению их причин.</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Организация, на территории которой произошел несчастный случай, оказывает содействие страхователю в проведении расследования несчастного случая, предоставляет документы, необходимые для проведения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15. Лица, участвующие в расследовании несчастных случаев, профессиональных заболеваний, при несогласии с результатами расследования имеют право не позднее двух рабочих дней после его окончания излагать особое мнение, которое прилагается к документам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16. Страхователь, организация не позднее пяти рабочих дней после получения документов специального расследования группового несчастного случая, несчастного случая со смертельным исходом, несчастного случая, приведшего к тяжелым производственным травмам, профессионального заболевания издают локальный правовой акт о мероприятиях по устранению причин несчастного случая, профессионального заболевания. Копию данного локального правового акта страхователь, организация направляют в территориальное подразделение Департамента, работником которого является государственный инспектор труда Департамента, проводивший специальное расследование, врачу-гигиенисту территориального центра гигиены и эпидемиологии, проводившему расследование профессионального заболевания, в организации, представители которых участвовали в проведении специального расследования, расследования профессионального заболевания, профсоюз, вышестоящую организацию (при ее наличии), республиканскому органу государственного управления, местному исполнительному и распорядительному органу, на подведомственной территории которого расположен страхователь.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 выполнении в установленные локальным правовым актом, указанным в части первой настоящего пункта, сроки мероприятий по устранению причин несчастного случая, профессионального заболевания страхователь, организация информируют организации, представители которых принимали участие в проведении специального расследования, расследования профессионального заболевания, указанные в части первой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Страхователь, организация в порядке, установленном законодательством о труде, могут привлечь к дисциплинарной ответственности лиц, допустивших нарушения требований законодательства, локальных правовых актов. Копия локального правового акта о привлечении к дисциплинарной ответственности не позднее пяти рабочих дней, следующих за днем его издания, либо информация об отсутствии оснований для привлечения указанных лиц к дисциплинарной ответственности направляется в организации, указанные в части первой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17. Если в действиях потерпевшего, заболевшего усматривается грубая неосторожность, которая содействовала возникновению или увеличению вреда, причиненного его здоровью, при расследовании несчастного случая или профессионального заболевания определяется и указывается в акте о несчастном случае на производстве или в акте о профессиональном заболевании степень вины потерпевшего, заболевшего в процентах на основании протокола об определении степени вины потерпевшего от несчастного случая на производстве, профессионального заболевания (далее – протокол об определении степени вины). В случае смерти потерпевшего, заболевшего, а также установления в действиях потерпевшего, заболевшего неосторожности, не относящейся к грубой, степень вины потерпевшего, заболевшего не определяется.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Для оценки действий потерпевшего при установлении в его действиях грубой неосторожности учитываются конкретная обстановка, при которой произошел несчастный случай, профессиональное заболевание, а также личность потерпевшего (его физическое и психическое состояние в момент несчастного случая, профессионального заболевания, возраст, образование, профессия, квалификация, опыт работы и другое).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если одной из причин несчастного случая или профессионального заболевания явилось нахождение потерпевшего, заболевшего в состоянии алкогольного опьянения либо в состоянии, вызванном потреблением наркотических средств, психотропных веществ, их аналогов, токсических или других одурманивающих веществ, подтвержденном документом, выданным организацией здравоохранения, степень вины потерпевшего, заболевшего устанавливается в размере не менее 50 процентов.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Протокол об определении степени вины подписывается уполномоченным должностным лицом страхователя, организации (страхователем – физическим лицом), проводившим расследование (принимавшим участие в специальном расследовании или расследовании профессионального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18. Контроль за своевременным расследованием, оформлением и учетом несчастных случаев и профессиональных заболеваний, а также выполнением мероприятий по устранению их причин осуществляют республиканские органы государственного управления, местные исполнительные и распорядительные органы, вышестоящие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Надзор за правильным и своевременным расследованием, оформлением и учетом несчастных случаев, а также выполнением мероприятий по устранению их причин осуществляют Департамент и его территориальные подразделения в порядке, установленном Министерством труда и социальной защиты, а надзор за правильным и своевременным расследованием, оформлением и учетом профессиональных заболеваний, а также выполнением мероприятий по устранению их причин – органы и учреждения, осуществляющие государственный санитарный надзор.</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Общественный контроль за правильным и своевременным расследованием, оформлением и учетом несчастных случаев и профессиональных заболеваний, а также выполнением мероприятий по устранению их причин осуществляют профсоюзы.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19. Страховщик, потерпевший, заболевший или лицо, представляющее их интересы, на основании письменного заявления имеют право принимать участие в расследовании (специальном расследовании) несчастного случая или профессионального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Потерпевший, заболевший или лицо, представляющее их интересы, на основании письменного заявления имеют право ознакомиться у страхователя с документами расследования (специального расследования) несчастного случая, профессионального заболевания, получать у него копии этих документов.</w:t>
      </w:r>
    </w:p>
    <w:p w:rsidR="0014649E" w:rsidRPr="0014649E" w:rsidRDefault="0014649E" w:rsidP="0014649E">
      <w:pPr>
        <w:spacing w:before="240" w:after="240"/>
        <w:jc w:val="center"/>
        <w:rPr>
          <w:rFonts w:eastAsia="Times New Roman"/>
          <w:b/>
          <w:bCs/>
          <w:caps/>
          <w:sz w:val="24"/>
          <w:szCs w:val="24"/>
          <w:lang w:eastAsia="ru-RU"/>
        </w:rPr>
      </w:pPr>
      <w:r w:rsidRPr="0014649E">
        <w:rPr>
          <w:rFonts w:eastAsia="Times New Roman"/>
          <w:b/>
          <w:bCs/>
          <w:caps/>
          <w:sz w:val="24"/>
          <w:szCs w:val="24"/>
          <w:lang w:eastAsia="ru-RU"/>
        </w:rPr>
        <w:t>ГЛАВА 2</w:t>
      </w:r>
      <w:r w:rsidRPr="0014649E">
        <w:rPr>
          <w:rFonts w:eastAsia="Times New Roman"/>
          <w:b/>
          <w:bCs/>
          <w:caps/>
          <w:sz w:val="24"/>
          <w:szCs w:val="24"/>
          <w:lang w:eastAsia="ru-RU"/>
        </w:rPr>
        <w:br/>
        <w:t>РАССЛЕДОВАНИЕ И УЧЕТ НЕСЧАСТНЫХ СЛУЧАЕВ НА ПРОИЗВОДСТВЕ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20. Уполномоченным должностным лицом страхователя, организации с участием уполномоченного представителя профсоюза, специалиста по охране труда страхователя, организации или другого специалиста, на которого возложены обязанности по охране труда, либо руководителя (специалиста) юридического лица (индивидуального предпринимателя), аккредитованного на оказание услуг в области охраны труда (далее – специалист по охране труда), а также лиц, указанных в части первой пункта 19 настоящих Правил (по их письменному заявлению), проводится расследование: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несчастного случая, не приведшего к тяжелым производственным травмам;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группового несчастного случая, несчастного случая со смертельным исходом, несчастного случая, приведшего к тяжелым производственным травмам, когда право на проведение такого расследования страхователю предоставлено в случаях и порядке, определенных в частях второй и третьей пункта 51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необходимости для участия в расследовании могут привлекаться другие должностные лица страхователя, организации и (или) иных юридических лиц.</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Уполномоченное должностное лицо страхователя, организации и перечень лиц, участвующих в расследовании, по согласованию с заинтересованными сторонами определяются локальным правовым актом страхователя,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Расследование несчастных случаев, произошедших с работниками страхователей – физических лиц, независимо от тяжести полученных ими повреждений здоровья, в том числе несчастных случаев со смертельным исходом, проводится государственным инспектором труда Департамента с участием страхователя – физического лица, а также лиц, указанных в части первой пункта 19 настоящих Правил (по их письменному заявлению). По результатам расследования государственным инспектором труда Департамента составляется заключение о несчастном случае (далее, если не указано иное, – заключение).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21. Участие в расследовании несчастного случая руководителя, на которого непосредственно возложены организация работы по охране труда и обеспечение безопасности труда потерпевшего (за исключением руководителя страхователя, организации и страхователя – физического лица), не допускается.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22. Несчастные случаи (за исключением группового несчастного случая, несчастного случая со смертельным исходом либо несчастного случая, приведшего к тяжелым производственным травмам) с главами крестьянских (фермерских) хозяйств, руководителями организаций – единственными собственниками их имущества или единственными учредителями (участниками) расследуются и учитываются местными исполнительными и распорядительными органами, у которых зарегистрированы указанные хозяйства,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23. Расследование несчастного случая должно быть проведено не позднее пяти рабочих дней. В указанный срок не включается время, необходимое для проведения экспертиз, получения заключений правоохранительных органов, организаций здравоохранения, других органов и организаций.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Органы и организации, указанные в части первой настоящего пункта, по запросам страхователей, организаций, территориальных подразделений Департамента, проводящих расследование несчастных случаев, предоставляют им соответствующие заключения (документы).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невозможности проведения опроса потерпевшего, очевидцев (свидетелей), должностных и иных лиц срок проведения расследования несчастного случая может быть однократно продлен уполномоченным должностным лицом страхователя, организации, проводящим расследование несчастного случая, до пяти рабочих дней.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24. При расследовании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проводится обследование состояния условий и охраны труда на месте его происшествия;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необходимости организуются составление планов, схем, эскизов, фотографирование, видеосъемка места происшествия несчастного случая, поврежденного объекта, проведение технических расчетов, лабораторных исследований, испытаний, экспертиз и других мероприятий;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берутся объяснения, опрашиваются потерпевший (при возможности), очевидцы (свидетели), должностные и иные лица;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изучаются необходимые документы;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устанавливаются обстоятельства, причины несчастного случая, лица, допустившие нарушения требований законодательства, локальных правовых актов, разрабатываются мероприятия по устранению причин и предупреждению несчастных случаев.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25. После завершения расследования несчастного случая уполномоченное должностное лицо страхователя, организации (в случаях, указанных в пункте 22 настоящих Правил, – уполномоченное должностное лицо местного исполнительного и распорядительного органа) с участием лиц, указанных в части первой пункта 20 настоящих Правил, оформляет акт о несчастном случае на производстве формы Н-1 (далее – акт формы Н-1) в четырех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случаях, указанных в части четвертой пункта 20 настоящих Правил, страхователь – физическое лицо оформляет акт формы Н-1 в четырех экземплярах в соответствии с заключением государственного инспектора труда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Если потерпевший, работающий (работавший) по трудовому договору (контракту), является (являлся) гражданином Республики Казахстан, Кыргызской Республики, Российской Федерации или Республики Таджикистан, лицом, указанным в частях первой и второй настоящего пункта, дополнительно оформляется акт о несчастном случае на производстве по форме согласно приложению к Соглашению о порядке расследования несчастных случаев на производстве, происшедших с гражданами одного государства – члена Евразийского экономического сообщества при осуществлении трудовой деятельности на территории другого государства – члена Евразийского экономического сообщества, подписанного правительствами государств – членов Евразийского экономического сообщества 31 мая 2013 года (далее – акт формы Н-1Е), в трех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лицом, указанным в части первой настоящего пункта, оформляется акт о несчастном случае на производстве по форме согласно приложению к Соглашению о порядке расследования несчастных случаев на производстве, происшедших с работниками при нахождении их вне государства проживания, подписанному главами правительств стран Содружества Независимых Государств 9 декабря 1994 года (далее – акт формы Н-1М), в трех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 Несчастный случай оформляется актом о непроизводственном несчастном случае формы НП (далее – акт формы НП), если повреждение здоровья, смерть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26.1. произошли вследствие установленного судом либо органом уголовного преследования, органом, уполномоченным на ведение административного процесса, противоправного деяния потерпевшего, совершенного умышленно;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26.2. произошли вследствие умышленного причинения вреда своему здоровью;</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26.3. произошли при обстоятельствах, когда единственной причиной повреждения здоровья, смерти потерпевшего явилось его нахождение в состоянии алкогольного опьянения либо состоянии, вызванном потреблением наркотических средств, психотропных веществ, их аналогов, токсических или других одурманивающих веществ, которое подтверждено документом, выданным организацией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26.4. обусловлены исключительно заболеванием потерпевшего, подтвержденным документом, выданным организацией здравоохранения или иной компетентной организацией (органом), уполномоченной в соответствии с законодательством на выдачу заключений о наличии заболевания у потерпевшего либо причинах его смерти, или резким ухудшением состояния здоровья непосредственно перед несчастным случаем, которое подтверждено записями камер видеонаблюдения;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26.5. произошли при одновременном соблюдении следующих условий: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при исполнении потерпевшим трудовых обязанностей или не при выполнении работы по заданию страхователя, организации (его (ее) уполномоченного должностного лица), в том числе в рабочее время;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при обстоятельствах, предусмотренных в подпунктах 4.2–4.9 пункта 4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26.6. произошли во время перерыва для отдыха и питания, дополнительных специальных перерывов, если повреждение здоровья потерпевшего не обусловлено воздействием на него вредного или опасного производственного фактора.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26</w:t>
      </w:r>
      <w:r w:rsidRPr="0014649E">
        <w:rPr>
          <w:rFonts w:eastAsia="Times New Roman"/>
          <w:sz w:val="24"/>
          <w:szCs w:val="24"/>
          <w:vertAlign w:val="superscript"/>
          <w:lang w:eastAsia="ru-RU"/>
        </w:rPr>
        <w:t>1</w:t>
      </w:r>
      <w:r w:rsidRPr="0014649E">
        <w:rPr>
          <w:rFonts w:eastAsia="Times New Roman"/>
          <w:sz w:val="24"/>
          <w:szCs w:val="24"/>
          <w:lang w:eastAsia="ru-RU"/>
        </w:rPr>
        <w:t>. Акт формы НП составляется лицами, указанными в пункте 25 настоящих Правил, в четырех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27. Решение об оформлении актом формы НП несчастных случаев, произошедших при обстоятельствах, указанных: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абзаце втором подпункта 26.5 пункта 26 настоящих Правил, принимается, если в результате расследования не будет установлено, что несчастный случай произошел при совершении потерпевшим правомерных действий, направленных на предотвращение катастрофы, производственной аварии, несчастного случая, уничтожения или порчи имущества страхователя или иного имущества;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подпункте 26.4 пункта 26 настоящих Правил, принимается, если в результате расследования не будут выявлены организационные, технические, санитарно-гигиенические, психофизиологические и иные причины, а также воздействовавшие на потерпевшего в момент несчастного случая вредные производственные факторы, уровень (концентрация) которых привел к ухудшению здоровья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28. Если в ходе проведения расследования несчастного случая установлено, что он не подпадает под действие пункта 4 настоящих Правил, результаты расследования оформляются лицами, указанными в пункте 25 настоящих Правил, актом служебного расследования произвольной формы.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 служебного расследования составляется в четырех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29. Лица, указанные в пункте 25 настоящих Правил, в последний рабочий день проведения расследования несчастного случая формируют документы его расследования и, за исключением страхователя – физического лица, передают их на рассмотрение руководителю (лицу, исполняющему его обязанности, либо заместителю руководителя, назначенному ответственным за организацию работы по охране труда) страхователя,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Акты (за исключением акта служебного расследования), составленные по результатам расследования несчастного случая, должны соответствовать требованиям инструкции о порядке заполнения, ведения и хранения документов, необходимых для расследования и учета несчастных случаев на производстве и профессиональных заболеваний, утверждаемой Министерством труда и социальной защиты и Министерством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Документы расследования несчастного случая включают: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 формы Н-1 (акт формы Н-1Е, акт формы Н-1М), или акт формы НП, или акт служебного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планы, схемы, эскизы, фотоснимки и (или) видеозаписи места происшествия, записи камер видеонаблюдения (при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объяснения потерпевшего, очевидцев (свидетелей), работающих, должностных и иных лиц;</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копии документов (выписки из них) о прохождении потерпевшим обучения, инструктажа и проверки знаний по вопросам охраны труда, медицинских осмотров, о получении средств индивидуальной защиты и иных документов;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заключения о тяжести производственной травмы;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документы правоохранительных органов, организаций здравоохранения, других органов и организаций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протокол об определении степени вины (в случае определения в действиях потерпевшего грубой неосторожности);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заключения экспертиз, результаты лабораторных исследований, экспериментов, анализов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копии локальных правовых актов (извлечения, выписки из них);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копии постановлений по делам об административных правонарушениях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особые мнения лиц, участвовавших в расследовании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иные документы, имеющие значение для расследования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30. Страхователь, организация (в случаях, указанных в пункте 22 настоящих Правил, – местный исполнительный и распорядительный орган) не позднее двух рабочих дней по окончании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30.1. рассматривают документы расследования, утверждают акт формы Н-1 (акт формы Н-1Е, акт формы Н-1М), или акт формы НП, или акт служебного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30.2. регистрируют акт формы Н-1 (акт формы Н-1М) или акт формы НП в журнале регистрации несчастных случаев;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30.3. направляют по одному экземпляру акта формы Н-1 (акта формы Н-1Е, акта формы Н-1М), или акта формы НП, или акта служебного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потерпевшему или лицу, представляющему его интересы;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специалисту по охране труда страхователя, организации с документами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территориальное подразделение Департамента, на поднадзорной территории которого зарегистрированы страхователь, организация, и страховщику (с копиями документов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30.4. направляют копии акта формы Н-1 (акта формы Н-1Е, акта формы Н-1М), или акта формы НП, или акта служебного расследования в профсоюз (с копиями документов расследования), государственный орган (его структурное подразделение, территориальный орган, подчиненную организацию), уполномоченный законодательными актами на осуществление надзора (контроля) в соответствующих сферах деятельности (далее – уполномоченный орган надзора), если случай произошел на поднадзорном ему объекте, республиканский орган государственного управления (с копиями документов расследования), местный исполнительный и распорядительный орган, вышестоящую организацию.</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 xml:space="preserve">Страхователь, организация (в случаях, указанных в пункте 22 настоящих Правил, – местный исполнительный и распорядительный орган) не позднее пяти рабочих дней, следующих за днем утверждения акта формы Н-1 (акта формы Н-1Е, акта формы Н-1М), </w:t>
      </w:r>
      <w:proofErr w:type="spellStart"/>
      <w:r w:rsidRPr="0014649E">
        <w:rPr>
          <w:rFonts w:eastAsia="Times New Roman"/>
          <w:sz w:val="24"/>
          <w:szCs w:val="24"/>
          <w:lang w:eastAsia="ru-RU"/>
        </w:rPr>
        <w:t>ознакамливают</w:t>
      </w:r>
      <w:proofErr w:type="spellEnd"/>
      <w:r w:rsidRPr="0014649E">
        <w:rPr>
          <w:rFonts w:eastAsia="Times New Roman"/>
          <w:sz w:val="24"/>
          <w:szCs w:val="24"/>
          <w:lang w:eastAsia="ru-RU"/>
        </w:rPr>
        <w:t xml:space="preserve"> с ним лиц, допустивших нарушения требований законодательства, локальных правовых актов, приведшие к несчастному случаю (в том числе если они не являются работающими страхователя, организации). При отказе указанных лиц от ознакомления с актом формы Н-1 (актом формы Н-1Е, актом формы Н-1М) либо невозможности их ознакомления с ним копия акта формы Н-1 (акта формы Н-1Е, акта формы Н-1М) направляется заказным письмом с уведомлением о вручении по последним известным страхователю, организации местам жительства указанных лиц.</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31. Акт формы Н-1 (акт формы Н-1Е, акт формы Н-1М), или акт формы НП, или акт служебного расследования с документами расследования хранится в течение 45 лет у страхователя, организации, у которых взят на учет несчастный случай. При прекращении деятельности страхователя, организации акт формы Н-1, или акт формы НП, или акт служебного расследования передается правопреемнику, при отсутствии правопреемника – в вышестоящую организацию, а при ее отсутствии – по месту регистрации.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32. Несчастный случай, о котором страхователю, организации не поступило сообщение в течение рабочего дня (смены) или вследствие которого потеря трудоспособности наступила не сразу, расследуется в соответствии с настоящими Правилами не позднее месяца со дня, когда страхователю, организации стало известно о несчастном случае (поступление заявления от работающего или его родственников о несчастном случае, листка нетрудоспособности с записью о производственной травме, иной информации).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реорганизации страхователя, организации расследование несчастных случаев, указанных в части первой настоящего пункта (кроме группового несчастного случая, несчастного случая со смертельным исходом, несчастного случая, приведшего к тяжелым производственным травмам), проводится в соответствии с настоящими Правилами не позднее месяца правопреемником по заявлению потерпевшего или лица, представляющего его интересы, с участием представителя страховщика и потерпевшего или лица, представляющего его интересы (по их письменному заявлению).</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Заявление о расследовании несчастного случая может быть подано потерпевшим или лицом, представляющим его интересы, в шестимесячный срок со дня происшествия несчастного случая либо установления факта утраты потерпевшим трудоспособности.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33. В случае прекращения деятельности, ликвидации, в том числе в связи с банкротством, страхователя, организации расследование несчастных случаев проводится по заявлению потерпевшего или лица, представляющего его интересы, государственным инспектором труда Департамента с участием представителей страховщика и потерпевшего или лица, представляющего его интересы (по их письменному заявлению). По результатам расследования государственным инспектором труда Департамента составляются заключение и соответствующий этому заключению акт формы Н-1 (акт формы Н-1Е, акт формы Н-1М), или акт формы НП, или акт служебного расследования, утверждаемые начальником областного (Минского городского) управления Департамента (лицом, исполняющим его обязанности).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Заявление о расследовании несчастного случая может быть подано потерпевшим или лицом, представляющим его интересы, в шестимесячный срок со дня происшествия несчастного случая либо окончания временной нетрудоспособности (установления стойкой утраты потерпевшим трудоспособности).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34. Микротравма, полученная работающим при обстоятельствах, изложенных в пункте 4 настоящих Правил, расследуется специалистом по охране труда, страхователем – физическим лицом и учитывается страхователем, организацией в журнале регистрации несчастных случаев. При наступлении у потерпевшего потери трудоспособности вследствие зарегистрированной в названном журнале микротравмы проводится расследование в соответствии с пунктами 32 и 33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35. Несчастный случай с работающим, направленным страхователем для выполнения его задания либо исполнения своих обязанностей в другую организацию, расследуется уполномоченным представителем организации, в которой произошел несчастный случай, с участием уполномоченных представителей страхователя (страхователя – физического лица) и профсоюза.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Страхователь потерпевшего утверждает акт формы Н-1 (акт формы Н-1Е), или акт формы НП, или акт служебного расследования и учитывает данный несчастный случай.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36. Несчастный случай с работником, временно переведенным на работу к другому страхователю либо выполнявшим работу по совместительству, расследуется и учитывается страхователем, у которого произошел несчастный случай.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37. Несчастный случай с работающим, выполняющим работы под руководством уполномоченного должностного лица страхователя на выделенном участке другой организации, расследуется и учитывается страхователем работающего.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38. Несчастные случаи с лицами, содержащимися в ОУИС, находящимися в ЛТП, привлеченными к выполнению оплачиваемых работ организацией, расследуются организацией с участием представителя ОУИС, ЛТП и учитываются организацией.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Несчастные случаи, произошедшие с лицами, указанными в части первой настоящего пункта, на территории ОУИС, ЛТП и в следственных изоляторах, а также на собственном производстве этих учреждений независимо от количества потерпевших и тяжести полученных ими повреждений здоровья, в том числе со смертельным исходом: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выполнении работ без оплаты труда расследуются и учитываются в порядке, установленном Министерством внутренних дел по согласованию с Министерством труда и социальной защиты;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выполнении оплачиваемых работ расследуются уполномоченными должностными лицами указанных организаций в порядке, установленном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39. Несчастные случаи с обучающимися, проходящими практику, производственное обучение под руководством уполномоченного должностного лица страхователя, расследуются страхователем с участием представителя учреждения образования и учитываются страхователем.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Несчастные случаи с обучающимися, проходящими практику, производственное обучение, стажировку под руководством педагогических работников учреждения образования на участке, выделенном для этих целей организацией, расследуются учреждением образования с участием представителя организации и учитываются учреждением образования.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40. Независимо от количества потерпевших и тяжести полученных ими повреждений здоровья, в том числе со смертельным исходом, страхователем с участием уполномоченного представителя профсоюза расследуются несчастные случаи, связанные с профессиональной деятельностью, произошедшие во время: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спортивно-массовых, спортивных мероприятий, спортивных соревнований по виду спорта, спортивных соревнований или подготовки к ним со спортсменами, тренерами, занимающимися профессиональным спортом на основании трудовых договоров (контрактов);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спортивно-массовых, спортивных мероприятий, спортивных соревнований по виду спорта, проведения спортивного соревнования с судьями по спорту;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выступлений или репетиций с артистами, включенными в перечень категорий артистов театров и других театрально-зрелищных организаций, коллективов художественного творчества для целей профессионального пенсионного страхования, установленный Советом Министров Республики Беларусь.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случаях, указанных в абзацах втором и третьем части первой настоящего пункта, расследование проводится с участием уполномоченного представителя организатора спортивно-массового мероприятия (организаторов спортивного мероприятия, спортивного соревнования).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необходимости для участия в расследовании могут привлекаться специалист по охране труда, другие специалисты страхователя и (или) иных организаций.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Расследование проводится в срок, установленный в пункте 23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Результаты расследования оформляются актом о несчастном случае на производстве формы Н-1АС в четырех экземплярах, которые регистрируются и направляются в соответствии с пунктом 30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если потерпевший, работающий (работавший) по трудовому договору (контракту), является (являлся) гражданином Республики Казахстан, Кыргызской Республики, Российской Федерации или Республики Таджикистан, дополнительно оформляется акт формы Н-1Е в трех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оформляется акт формы Н-1М в трех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 формы Н-1АС с документами расследования хранится в течение 45 лет у страхователя. При прекращении деятельности страхователя, организации акты формы Н-1АС передаются правопреемнику, при отсутствии правопреемника – в вышестоящую организацию, а при ее отсутствии – по месту регистрации страхователя,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Если при расследовании несчастного случая, предусмотренного в части первой настоящего пункта, установлено, что он произошел при обстоятельствах, указанных в части первой пункта 26 настоящих Правил, несчастный случай оформляется актом НП в порядке, установленном в пунктах 26 и 27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Иные несчастные случаи, произошедшие с лицами, указанными в части первой настоящего пункта, расследуются в соответствии с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41. Несчастный случай, произошедший с работающим при проведении аварийно-спасательных и других неотложных работ при ликвидации чрезвычайных ситуаций природного и техногенного характера и их последствий, расследуется и учитывается организацией, на территории которой проводятся работы, в случае отсутствия такой организации – организацией, которой проводятся указанные работы.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Несчастный случай, произошедший с работающим при выполнении иных работ, организованных страхователем и осуществляемых под его контролем, расследуется и учитывается страхователем.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42. Несчастный случай с работающим, направленным страхователем в учреждение образования, иную организацию, которой в соответствии с законодательством предоставлено право осуществлять образовательную деятельность, государственный орган для профессиональной подготовки, переподготовки, повышения квалификации и стажировки, расследуется страхователем с участием представителя учреждения образования и учитывается страхователем.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43. Копия акта формы Н-1, или акта формы НП, или акта служебного расследования в случаях, указанных в части первой пункта 38 и части первой пункта 39 настоящих Правил, направляется на место основной постоянной работы, службы или учебы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44. Несчастный случай, произошедший с домашним работником, расследуется государственным инспектором труда Департамента с участием страхователя – физического лица, уполномоченного представителя профсоюза (в случае, если потерпевший является членом профсоюза), а также представителей страховщика и потерпевшего или лица, представляющего их интересы (по их письменному заявлению). По результатам расследования государственным инспектором труда Департамента составляется заключение.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45. Несчастные случаи, произошедшие с работником-надомником или работником, выполняющим дистанционную работу, расследуются в порядке, установленном в части первой пункта 32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Несчастные случаи, произошедшие с работником-надомником или работником, выполняющим дистанционную работу, на территории принадлежащих им жилых помещений или иных законных владений, а также в других местах выполнения работ, расследуются в порядке, установленном в частях третьей и четвертой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отказе работника-надомника или работника, выполняющего дистанционную работу, предоставить лицам, проводящим расследование, возможность осмотра принадлежащих им (арендуемых ими) жилых помещений или иных законных владений, где произошел несчастный случай, несчастный случай оформляется актом служебного расследования в произвольной форме в порядке, установленном в пункте 28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случаях, указанных в части второй настоящего пункта, оформлению актом формы Н-1 (актом формы Н-1Е) подлежат несчастные случаи, произошедшие: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 работником-надомником при выполнении им трудовых обязанностей или работы по заданию страхователя (его уполномоченного должностного лица);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 работником, выполняющим дистанционную работу, при выполнении им трудовых обязанностей или работы по заданию страхователя (его уполномоченного должностного лица) с использованием оборудования, инструментов, механизмов и приспособлений, предоставленных страхователем.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Иные несчастные случаи, произошедшие с лицами, указанными в части первой настоящего пункта, расследуются в соответствии с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46. Расследование несчастных случаев, произошедших с работающим, осуществляется при необходимости с учетом материалов расследований, проводимых специально уполномоченными на то государственными органами, в случаях, если в момент повреждения здоровья (смерти) он являлся: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участником дорожного движения, если повреждение здоровья произошло при участии в происшествии хотя бы одного транспортного средства или самоходной машины;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членом экипажа или пассажиром воздушного судна в результате авиационного происшествия;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членом экипажа или пассажиром во время его нахождения на морском судне, судне внутреннего плавания, судне смешанного (река – море) типа, маломерном судне, при посадке или высадке из него;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членом локомотивной бригады или пассажиром при следовании на железнодорожном транспорте, посадке или высадке из него.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Государственные органы, указанные в части первой настоящего пункта, представляют материалы расследования по запросам организаций, страхователей и территориальных подразделений Департамента.</w:t>
      </w:r>
    </w:p>
    <w:p w:rsidR="0014649E" w:rsidRPr="0014649E" w:rsidRDefault="0014649E" w:rsidP="0014649E">
      <w:pPr>
        <w:spacing w:before="240" w:after="240"/>
        <w:jc w:val="center"/>
        <w:rPr>
          <w:rFonts w:eastAsia="Times New Roman"/>
          <w:b/>
          <w:bCs/>
          <w:caps/>
          <w:sz w:val="24"/>
          <w:szCs w:val="24"/>
          <w:lang w:eastAsia="ru-RU"/>
        </w:rPr>
      </w:pPr>
      <w:r w:rsidRPr="0014649E">
        <w:rPr>
          <w:rFonts w:eastAsia="Times New Roman"/>
          <w:b/>
          <w:bCs/>
          <w:caps/>
          <w:sz w:val="24"/>
          <w:szCs w:val="24"/>
          <w:lang w:eastAsia="ru-RU"/>
        </w:rPr>
        <w:t>ГЛАВА 3</w:t>
      </w:r>
      <w:r w:rsidRPr="0014649E">
        <w:rPr>
          <w:rFonts w:eastAsia="Times New Roman"/>
          <w:b/>
          <w:bCs/>
          <w:caps/>
          <w:sz w:val="24"/>
          <w:szCs w:val="24"/>
          <w:lang w:eastAsia="ru-RU"/>
        </w:rPr>
        <w:br/>
        <w:t>СПЕЦИАЛЬНОЕ РАССЛЕДОВАНИЕ И УЧЕТ НЕСЧАСТНЫХ СЛУЧАЕВ НА ПРОИЗВОДСТВЕ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47. Специальному расследованию подлежат (за исключением несчастных случаев, указанных в части первой пункта 6, абзаце третьем части второй пункта 38 и части первой пункта 40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групповые несчастные случаи;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несчастные случаи со смертельным исходом;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несчастные случаи, приведшие к тяжелым производственным травмам.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Тяжесть производственных травм определяется организациями здравоохранения по правилам определения тяжести производственных травм, утверждаемым Министерством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Потерпевший (лицо, представляющее его интересы), страхователь, организация имеют право обжаловать заключение о тяжести производственной травмы в главные управления по здравоохранению облисполкомов, Комитет по здравоохранению Минского горисполкома и Министерство здравоохранения, а затем – в суд.</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48. О групповом несчастном случае, несчастном случае со смертельным исходом страхователь, организация: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позднее двух часов с момента, когда стало известно о несчастном случае любому должностному лицу страхователя, организации (страхователю – физическому лицу), оповещают посредством СМДО, по телефону, телефаксу, другим средствам связи (за исключением почтового отправления), нарочным: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районный (межрайонный), городской, районный в городе отдел Следственного комитета по месту, где произошел несчастный случай;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территориальное подразделение Департамента, на поднадзорной территории которого зарегистрированы организация, страхователь;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 позднее рабочего дня, следующего за днем происшествия несчастного случая, направляют сообщение о несчастном случае на производстве: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органы, указанные в абзацах третьем и четвертом настоящей части;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областное (Минское городское) объединение профсоюзов Федерации профсоюзов Беларуси (при отсутствии у страхователя, в организации профсоюза);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вышестоящую организацию (при ее наличии), республиканский орган государственного управления и местный исполнительный и распорядительный орган, на подведомственной территории которого расположен страхователь, страхователю потерпевшего (при несчастном случае с работающим у другого страхователя);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территориальный уполномоченный орган надзора, если несчастный случай произошел на поднадзорном ему объекте.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Сообщение о несчастном случае передается посредством СМДО, по телефону, телефаксу, другим средствам связи (за исключением почтового отправления), нарочным по форме сообщения о несчастном случае на производстве.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 несчастных случаях, приведших к тяжелым производственным травмам, страхователь, организация (за исключением страхователя – физического лица) направляют сообщение в органы и организации, указанные в абзацах шестом–девятом части первой настоящего пункта, не позднее рабочего дня, следующего за днем получения заключения организации здравоохранения о тяжести производственной травмы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49. О смерти потерпевшего, явившейся следствием несчастного случая на производстве и наступившей в период временной нетрудоспособности, страхователь, организация сообщают в организации, указанные в абзацах шестом–девятом части первой пункта 48 настоящих Правил, не позднее рабочего дня после получения от родственников потерпевшего врачебного свидетельства о смерти (мертворождении).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После получения территориальным подразделением Департамента документа из компетентной организации (органа), подтверждающего, что смерть потерпевшего явилась следствием несчастного случая, проводится специальное расследование такого несчастного случая в порядке, установленном в пункте 53 настоящих Правил, либо принимается решение о проведении расследования несчастного случая в соответствии с пунктом 20 настоящих Правил в порядке, установленном в пункте 51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50. О несчастном случае, в котором погибло два или более работающих, директор Департамента (лицо, исполняющее его обязанности) сообщает в Совет Министров Республики Беларусь.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51. Территориальное подразделение Департамента не позднее рабочего дня, следующего за днем получения сообщения о несчастном случае, подлежащем специальному расследованию, направляет государственного инспектора труда (государственных инспекторов труда) Департамента на место его происшествия.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Решение о проведении в соответствии с пунктом 20 настоящих Правил расследования несчастного случая, приведшего к тяжелой производственной травме, либо со смертельным исходом или проведении специального расследования принимает начальник областного или Минского городского управления Департамента (лицо, исполняющее его обязанности) и информирует о таком решении страхователя, организацию, профсоюз, если несчастный случай: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с лицами, указанными в абзацах втором–пятом части первой пункта 46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обусловлен исключительно заболеванием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обусловлен умышленным причинением вреда своему здоровью (суицид, попытка суицида, членовредительство), установленного Следственным комитетом или другими компетентными органами;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при передвижении по ровной поверхности (пандусам) либо при подъеме (спуске) по стационарным лестничным маршам, являющимся конструктивными элементами зданий (сооружений);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при подъеме или спуске по лестницам, предусмотренным конструкциями организаций – изготовителей производственного оборудования, посадке в транспортные средства, сельскохозяйственные, дорожные, строительные и другие машины и механизмы, тракторы и другие самоходные машины или при высадке из них;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в результате противоправных действий других лиц;</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вследствие укусов и иных телесных повреждений, нанесенных дикими животными, насекомыми, другими представителями фауны и флоры;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вследствие поражающего фактора опасного природного явления;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с работником-надомником или работником, выполняющим дистанционную работу;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произошел при иных обстоятельствах с работающим во время пребывания за границей, за исключением государств – участников Содружества Независимых Государств.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Решение о проведении расследования группового несчастного случая в соответствии с пунктом 20 настоящих Правил или проведении специального расследования принимается в соответствии с частью второй настоящего пункта, если несчастный случай произошел при обстоятельствах, изложенных в абзацах втором, седьмом–девятом и одиннадцатом части второй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52. Территориальное подразделение Департамента не позднее рабочего дня, следующего за днем получения сообщения о несчастном случае, подлежащем специальному расследованию, информирует об этом территориальный уполномоченный орган надзора, если несчастный случай произошел на поднадзорном ему объекте.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Территориальный уполномоченный орган надзора, указанный в части первой настоящего пункта, не позднее рабочего дня, следующего за днем получения сообщения от организации, страхователя или территориального подразделения Департамента, направляет своего представителя (своих представителей) на место происшествия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53. Специальное расследование проводится с участием уполномоченных представителей страхователя, организации (страхователя – физического лица), профсоюза, вышестоящей организации (местного исполнительного и распорядительного органа), а также лиц, указанных в части первой пункта 19 настоящих Правил (по их письменному заявлению).</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специальное расследование проводится с обязательным участием уполномоченного представителя его страхователя. При этом страхователь может поручить участие в специальном расследовании представителю организации, в которую потерпевший был направлен в служебную командировку.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Неучастие в специальном расследовании указанных уполномоченных представителей и других лиц не является основанием для изменения сроков его проведения.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54. Специальное расследование несчастного случая, произошедшего на объекте, поднадзорном уполномоченному органу надзора, проводится с участием представителя этого уполномоченного органа надзора и лиц, указанных в частях первой и второй пункта 53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Представителем уполномоченного органа надзора, на поднадзорном объекте которого произошел несчастный случай, не позднее десяти рабочих дней составляется и подписывается акт (заключение) об организационных и технических причинах несчастного случая, лицах, допустивших нарушения требований технических нормативных правовых актов, обязательных для соблюдения, локальных правовых актов, о мерах по предупреждению аналогичных несчастных случаев (далее – акт уполномоченного органа надзора), который передается государственному инспектору труда Департамента, проводящему специальное расследование. Форма акта уполномоченного органа надзора утверждается уполномоченным органом надзора по согласованию с Министерством труда и социальной защиты. В указанный срок не включается время, необходимое для проведения экспертиз, технических расчетов, испытаний, получения сведений, в том числе от других органов и организаций, требуемых для составления акта уполномоченного органа надзора.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необходимости к проведению специального расследования привлекается представитель иного уполномоченного органа надзора по согласованию между директором Департамента (лицом, исполняющим его обязанности) и руководителем (заместителем руководителя) этого уполномоченного органа надзора. Представителем данного уполномоченного органа надзора не позднее десяти рабочих дней составляется, подписывается и вручается (направляется) государственному инспектору труда Департамента, проводящему специальное расследование, акт (заключение) об организационных и технических причинах несчастного случая, лицах, допустивших нарушения требований технических нормативных правовых актов, обязательных для соблюдения, локальных правовых актов, о мерах по предупреждению аналогичных несчастных случаев (далее – акт привлеченного уполномоченного органа надзора).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Государственный инспектор труда Департамента, проводящий специальное расследование, не позднее двух рабочих дней после получения акта уполномоченного органа надзора (акта привлеченного уполномоченного органа надзора) направляет (вручает) его копии страхователю, организации, потерпевшему или лицу, представляющему интересы потерпевшего, страховщику, лицам, допустившим нарушения технических нормативных правовых актов, обязательных для соблюдения, локальных правовых актов.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 уполномоченного органа надзора (акт привлеченного уполномоченного органа надзора) может быть отменен полностью или частично (в него могут быть внесены изменения) по решению руководителя обособленного структурного подразделения уполномоченного органа надзора, которому непосредственно подчинен представитель уполномоченного органа надзора, подписавший акт уполномоченного органа надзора (акт привлеченного уполномоченного органа надзора), руководителя уполномоченного органа надзора (лиц, исполняющих обязанности указанных руководителей).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Заявление о несогласии с актом уполномоченного органа надзора (актом привлеченного уполномоченного органа надзора) может быть подано лицам, указанным в части пятой настоящего пункта, страхователем, организацией, потерпевшим или лицом, представляющим интересы потерпевшего, страховщиком, лицами, допустившими нарушения технических нормативных правовых актов, обязательных для соблюдения, локальных правовых актов.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Должностное лицо уполномоченного органа надзора (привлеченного уполномоченного органа надзора), указанное в части пятой настоящего пункта, обязано не позднее пяти рабочих дней после дня поступления заявления, указанного в части шестой настоящего пункта, информировать заявителя и государственного инспектора труда Департамента, проводящего специальное расследование, об одном из принятых по результатам его рассмотрения решений: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оставить акт уполномоченного органа надзора (акт привлеченного уполномоченного органа надзора) без изменений;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внести изменения в акт уполномоченного органа надзора (акт привлеченного уполномоченного органа надзора);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отменить акт уполномоченного органа надзора (акт привлеченного уполномоченного органа надзора) и составить новый акт.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Внесение изменений в акт уполномоченного органа надзора (акт привлеченного уполномоченного органа надзора) либо составление нового акта уполномоченного органа надзора (акта привлеченного уполномоченного органа надзора) осуществляется не позднее десяти рабочих дней со дня принятия решения, указанного в части седьмой настоящего пункта.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55. Специальное расследование группового несчастного случая, в результате которого погибли два–четыре человека, проводится начальником областного или Минского городского управления Департамента (лицом, исполняющим его обязанности) с участием лиц, указанных в частях первой и второй пункта 53, частях первой и третьей пункта 54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56. Специальное расследование группового несчастного случая, в результате которого погибли пять и более человек, проводится директором Департамента (лицом, исполняющим его обязанности) с участием руководителей (их заместителей) республиканских органов государственного управления, вышестоящей организации, местных исполнительных и распорядительных органов и других лиц, указанных в частях первой и второй пункта 53, частях первой и третьей пункта 54 настоящих Правил (если поручением Совета Министров Республики Беларусь не установлено иное).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57. Специальное расследование проводится (исключая оформление и рассылку документов) в течение 15 рабочих дней со дня получения сообщения о несчастном случае на производстве.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указанный в части первой настоящего пункта срок не включается время для проведения экспертиз, технических расчетов, лабораторных исследований, испытаний, получения заключений правоохранительных органов, уполномоченных органов надзора, организаций здравоохранения, других органов и организаций, а также иных сведений, необходимых для проведения специального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Начальником областного и Минского городского управления Департамента (лицом, исполняющим его обязанности) срок проведения специального расследования может быть однократно продлен не более чем на 15 рабочих дней.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Директор Департамента (лицо, исполняющее его обязанности) может устанавливать более длительные сроки проведения специального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57</w:t>
      </w:r>
      <w:r w:rsidRPr="0014649E">
        <w:rPr>
          <w:rFonts w:eastAsia="Times New Roman"/>
          <w:sz w:val="24"/>
          <w:szCs w:val="24"/>
          <w:vertAlign w:val="superscript"/>
          <w:lang w:eastAsia="ru-RU"/>
        </w:rPr>
        <w:t>1</w:t>
      </w:r>
      <w:r w:rsidRPr="0014649E">
        <w:rPr>
          <w:rFonts w:eastAsia="Times New Roman"/>
          <w:sz w:val="24"/>
          <w:szCs w:val="24"/>
          <w:lang w:eastAsia="ru-RU"/>
        </w:rPr>
        <w:t>. В случае, если проведение специального расследования, включая время для выполнения мероприятий, указанных в части второй пункта 57 настоящих Правил, не завершено, по запросу страховщика государственным инспектором труда Департамента не позднее пяти рабочих дней со дня получения запроса составляется и подписывается предварительное заключение о несчастном случае (далее – предварительное заключение) либо направляется страховщику мотивированный ответ о невозможности его составления. Форма предварительного заключения устанавливается Министерством труда и социальной защиты и Министерством здравоохранения по согласованию с Министерством финансов.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Предварительное заключение не составляется в случае невозможности установления на день получения запроса от страховщика хотя бы одного из следующих фактов: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происшествия несчастного случая с лицом, на которое распространяются настоящие Правила, в соответствии с подпунктом 3.3 пункта 3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доказанности обстоятельств, предусмотренных в пункте 4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отсутствия всех обстоятельств, предусмотренных в пункте 26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наличия или отсутствия в действиях потерпевшего грубой неосторожности;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нахождения потерпевшего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 или отсутствия указанных состояний, а также наличия или отсутствия причинной связи между указанными состояниями и повреждением здоровья застрахованного.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Государственный инспектор труда Департамента не позднее рабочего дня, следующего за днем подписания предварительного заключения, направляет (предоставляет) данное заключение страховщику, его копии – потерпевшему или лицу, представляющему его интересы, и лицам, указанным в пункте 53 настоящих Правил. При групповом несчастном случае копия предварительного заключения направляется (предоставляется) каждому потерпевшему или лицу, представляющему его интересы.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Страхователь в течение трех рабочих дней после получения копии предварительного заключения, содержащего вывод о наличии в действиях потерпевшего грубой неосторожности, в соответствии с пунктом 17 настоящих Правил составляет протокол определения степени вины в процентах и направляет его страховщику. Степень вины потерпевшего в процентах, указанная в протоколе определения степени вины, впоследствии указывается в акте формы Н-1 (акте формы Н-1Е).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58. Государственный инспектор труда Департамента, представитель уполномоченного органа надзора (в том числе привлеченного) имеют право в ходе специального расследования самостоятельно либо совместно с сотрудниками Следственного комитета, других правоохранительных органов проводить осмотр места происшествия несчастного случая, использовать аппаратуру, осуществляющую фотографирование, звукозапись, кино- и видеосъемку, опрашивать без свидетелей потерпевшего (потерпевших), должностных лиц и других работающих, обращаться за получением сведений к иным лицам и организациям, получать документы, необходимые для установления обстоятельств и причин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Указанные в части первой настоящего пункта лица и организации обязаны не позднее пяти рабочих дней представить запрошенные государственным инспектором труда Департамента и (или) представителем уполномоченного органа надзора сведения и документы либо сообщить об их отсутствии, а также обеспечить явку потерпевшего (потерпевших), должностных лиц и других работающих для их опроса в целях установления обстоятельств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выявлении по результатам осмотра места происшествия несчастного случая нарушений, создающих угрозу причинения вреда жизни и здоровью работающих, государственный инспектор труда Департамента, представитель уполномоченного органа надзора вручают (направляют) страхователю, организации предложение о приостановлении (запрете) деятельности страхователя, организации (цехов, производственных участков), объекта строительства, оборудования до устранения нарушений, послуживших основанием для вручения (направления) такого предложения.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 принятом на основании предложения о приостановлении деятельности решении страхователь, организация информируют государственного инспектора труда Департамента, представителя уполномоченного органа надзора не позднее рабочего дня, следующего за днем получения такого предложения. В случае принятия страхователем, организацией решения о нецелесообразности приостановления деятельности Департамент, уполномоченный орган надзора вправе обратиться в суд с заявлением об установлении такого приостановления.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необходимости к проведению специального расследования может быть привлечен эксперт и (или) специалист, обладающий специальными знаниями в соответствующей сфере деятельности. Перечень вопросов, выносимых на рассмотрение эксперту (специалисту), определяется страхователем, организацией по согласованию с государственным инспектором труда Департамента, проводящим специальное расследование. Оплата расходов на проведение экспертных работ и привлечение в этих целях специалистов и (или) экспертов осуществляется в соответствии с пунктом 14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Уполномоченные представители страхователя, организации (страхователь – физическое лицо), страховщика, профсоюза, вышестоящей организации (местного исполнительного и распорядительного органа) участвуют в специальном расследовании, в том числе в осмотре места происшествия несчастного случая, опросе при возможности потерпевшего (потерпевших), очевидцев (свидетелей), должностных и иных лиц, изучают необходимые документы, могут заявлять ходатайства, излагать свое мнение об обстоятельствах, о причинах несчастного случая, лицах, допустивших нарушения требований законодательства, локальных правовых актов, мерах по предупреждению аналогичных несчастных случаев, вносить другие предложения.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59. По результатам специального расследования государственным инспектором труда Департамента составляется и подписывается заключение.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Дата подписания заключения государственным инспектором труда Департамента является датой окончания проведения специального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Представители уполномоченного органа надзора, принимавшие участие в проведении специального расследования, лица, указанные в пункте 53 настоящих Правил, в день его окончания удостоверяют свое участие в нем подписями на заключении, при несогласии с заключением – не позднее двух рабочих дней излагают особое мнение, которое прилагается к заключению. В случае отказа данных лиц от подписания заключения без предоставления особого мнения или неприбытия для подписания заключения в день окончания специального расследования несчастного случая государственным инспектором труда Департамента, проводившим специальное расследование, в этом заключении делается соответствующая запись.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60. Государственный инспектор труда Департамента не позднее рабочего дня, следующего за днем окончания специального расследования, направляет (предоставляет) заключение и перечень документов, необходимых для формирования документов специального расследования, страхователю,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соответствии с заключением страхователь, организация в течение трех рабочих дней, следующих за днем получения заключения: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составляют акт формы Н-1 (акт формы Н-1Е или акт формы Н-1М), или акт формы НП, или акт служебного расследования на каждого потерпевшего и утверждают 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обеспечивают формирование и тиражирование документов специального расследования по перечню, составленному государственным инспектором труда Департамента, проводившим специальное расследование, в необходимом количестве экземпляров и их представление государственному инспектору труда Департамента, проводившему специальное расследование.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Расходы, связанные с формированием и тиражированием документов специального расследования несут страхователь, организация. На последней странице акта формы Н-1 (акта формы Н-1Е или акта формы Н-1М), или акта формы НП, или акта служебного расследования производится заверенная уполномоченным должностным лицом страхователя, организации (страхователем – физическим лицом) запись: «Составлен в соответствии с заключением...».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отказа страхователя, организации от составления и утверждения акта формы Н-1 (акта формы Н-1Е или акта формы Н-1М), или акта формы НП, или акта служебного расследования, а также непредставления его государственному инспектору труда Департамента страхователем, организацией в течение трех рабочих дней со дня получения заключения акт формы Н-1 (акт формы Н-1Е или акт формы Н-1М), или акт формы НП, или акт служебного расследования составляется государственным инспектором труда Департамента и утверждается начальником областного (Минского городского) управления Департамента (лицом, исполняющим его обязанности).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Если в соответствии с заключением установлена грубая неосторожность потерпевшего, уполномоченным представителем страхователя, организации (страхователем – физическим лицом) составляется протокол об определении степени вины в соответствии с пунктом 17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Степень вины потерпевшего в процентах указывается в акте формы Н-1 (акте формы Н-1Е). В случае утверждения акта формы Н-1 (акта формы Н-1Е) начальником областного (Минского городского) управления Департамента (лицом, исполняющим его обязанности) степень вины потерпевшего не определяется, протокол об определении степени вины не составляется, в акте формы Н-1 (акте формы Н-1Е) процент степени вины потерпевшего в процентах не указывается.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Страхователь, организация учитывают несчастный случай и регистрируют акт формы Н-1 (акт формы Н-1М) или акт формы НП в журнале регистрации несчастных случаев.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 xml:space="preserve">Страхователь, организация в течение пяти рабочих дней, следующих за днем получения заключения, </w:t>
      </w:r>
      <w:proofErr w:type="spellStart"/>
      <w:r w:rsidRPr="0014649E">
        <w:rPr>
          <w:rFonts w:eastAsia="Times New Roman"/>
          <w:sz w:val="24"/>
          <w:szCs w:val="24"/>
          <w:lang w:eastAsia="ru-RU"/>
        </w:rPr>
        <w:t>ознакамливают</w:t>
      </w:r>
      <w:proofErr w:type="spellEnd"/>
      <w:r w:rsidRPr="0014649E">
        <w:rPr>
          <w:rFonts w:eastAsia="Times New Roman"/>
          <w:sz w:val="24"/>
          <w:szCs w:val="24"/>
          <w:lang w:eastAsia="ru-RU"/>
        </w:rPr>
        <w:t xml:space="preserve"> с составленным в соответствии с заключением актом формы Н-1 (актом формы Н-1М) лиц, допустивших нарушения требований законодательства, локальных правовых актов, приведшие к несчастному случаю (в том числе если они не являются работающими у страхователя). При отказе указанных лиц от ознакомления с заключением либо невозможности их ознакомления с ним копия соответствующего акта направляется заказным письмом с уведомлением о вручении по последним известным страхователю, организации местам жительства указанных лиц.</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61. Документы специального расследования включают: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заключение государственного инспектора труда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 формы Н-1 (акт формы Н-1Е или акт формы Н-1М), или акт формы НП, или акт служебного расследования на каждого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протокол осмотра места происшествия несчастного случая, составленный государственным инспектором труда Департамента, проводившим специальное расследование, или сотрудниками Следственного комитета, правоохранительных органов;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планы, схемы, эскизы, фотоснимки, видеозаписи места происшествия и иные носители информации, использованные для ее фиксации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протоколы опросов, объяснения потерпевшего (потерпевших), очевидцев (свидетелей), работающих, должностных и иных лиц;</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копии документов (выписки из них) о прохождении потерпевшим обучения, инструктажа и проверки знаний по вопросам охраны труда, медицинских осмотров, получении средств индивидуальной защиты и тому подобное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заключение о тяжести производственной травмы, врачебные свидетельства о смерти (мертворождении);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заключения (протокол, постановление) правоохранительных органов о противоправных деяниях потерпевшего (другого лица), умышленном причинении потерпевшим вреда своему здоровью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протокол об определении степени вины потерпевшего от несчастного случая, профессионального заболевания (при его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 уполномоченного органа надзора об организационных и технических причинах несчастного случая, лицах, допустивших нарушения требований технических нормативных правовых актов, обязательных для соблюдения, локальных правовых актов, о мерах по предупреждению аналогичных несчастных случаев;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заключения (выписки из них) экспертиз, результаты лабораторных исследований, экспериментов, анализов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копии локальных правовых актов (извлечения, выписки из них);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копии постановлений по делам об административных правонарушениях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особые мнения лиц, участвовавших в специальном расследовании (при их наличии);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другие материалы.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62. Государственный инспектор труда Департамента в течение двух рабочих дней после получения от страхователя, организации сформированных и растиражированных документов специального расследования направляет: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документы специального расследования в районный (межрайонный), городской, районный в городе отдел Следственного комитета по месту происшествия несчастного случая, соответствующее территориальное подразделение Департамента, страхователю, организации, страховщику и в профсоюз, представитель которого принимал участие в проведении специального расследования, а по несчастным случаям со смертельным исходом – в областные (Минское городское) объединения профсоюзов Федерации профсоюзов Беларуси;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копии заключения в республиканский орган государственного управления, местный исполнительный и распорядительный орган, а также в организации, представители которых принимали участие в специальном расследовании (за исключением профсоюза).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если потерпевший, работающий (работавший) по трудовому договору (контракту), является (являлся) гражданином Республики Казахстан, Кыргызской Республики, Российской Федерации или Республики Таджикистан, документы специального расследования направляются в орган, уполномоченный на осуществление надзора за соблюдением законодательства о труде и об охране труда, государства, гражданином которого является (являлся) потерпевший.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Если потерпевший является (являлся) работником организации либо физического лица страны Содружества Независимых Государств, направленным в служебную командировку на территорию Республики Беларусь, документы специального расследования группового несчастного случая или несчастного случая со смертельным исходом направляются в орган, уполномоченный на осуществление надзора за соблюдением законодательства о труде и об охране труда, государства по месту постоянной работы потерпевшего.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Расходы, связанные с направлением документов в указанные органы и организации, несут страхователь, организация.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63. В случае выявления по результатам специального расследования нарушений требований актов законодательства государственным инспектором труда Департамента в порядке, установленном Министерством труда и социальной защиты, выносится страхователю, организации требование об их устранении.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 устранении нарушений, послуживших основанием для вынесения требования, страхователь, организация в пределах срока, установленного в требовании, письменно сообщают территориальному подразделению Департамента с приложением подтверждающих документов, а также предоставляют представителю территориального подразделения Департамента возможность удостовериться на месте в устранении нарушений.</w:t>
      </w:r>
    </w:p>
    <w:p w:rsidR="0014649E" w:rsidRPr="0014649E" w:rsidRDefault="0014649E" w:rsidP="0014649E">
      <w:pPr>
        <w:spacing w:before="240" w:after="240"/>
        <w:jc w:val="center"/>
        <w:rPr>
          <w:rFonts w:eastAsia="Times New Roman"/>
          <w:b/>
          <w:bCs/>
          <w:caps/>
          <w:sz w:val="24"/>
          <w:szCs w:val="24"/>
          <w:lang w:eastAsia="ru-RU"/>
        </w:rPr>
      </w:pPr>
      <w:r w:rsidRPr="0014649E">
        <w:rPr>
          <w:rFonts w:eastAsia="Times New Roman"/>
          <w:b/>
          <w:bCs/>
          <w:caps/>
          <w:sz w:val="24"/>
          <w:szCs w:val="24"/>
          <w:lang w:eastAsia="ru-RU"/>
        </w:rPr>
        <w:t>ГЛАВА 4</w:t>
      </w:r>
      <w:r w:rsidRPr="0014649E">
        <w:rPr>
          <w:rFonts w:eastAsia="Times New Roman"/>
          <w:b/>
          <w:bCs/>
          <w:caps/>
          <w:sz w:val="24"/>
          <w:szCs w:val="24"/>
          <w:lang w:eastAsia="ru-RU"/>
        </w:rPr>
        <w:br/>
        <w:t>РАССЛЕДОВАНИЕ И УЧЕТ ПРОФЕССИОНАЛЬНЫХ ЗАБОЛЕВАНИЙ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64. Расследование профессиональных заболеваний проводится на основании решения об установлении острого или хронического профессионального заболевания, принятого врачебно-консультационной комиссией государственной организации здравоохранения или МЭК по результатам экспертизы профессионального характера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65. При проведении экспертизы профессионального характера заболевания страхователь обязан представить в территориальный центр гигиены и эпидемиологии, государственную организацию здравоохранения по месту выявления подозрения на профессиональное заболевание не позднее трех рабочих дней, следующих за днем получения соответствующего запроса: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65.1. сведения о результатах предварительного (при поступлении на работу), периодических (в течение трудовой деятельности) и внеочередных медицинских осмотров;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65.2. копию трудовой книжки и иные документы, необходимые для вынесения решения об установлении (</w:t>
      </w:r>
      <w:proofErr w:type="spellStart"/>
      <w:r w:rsidRPr="0014649E">
        <w:rPr>
          <w:rFonts w:eastAsia="Times New Roman"/>
          <w:sz w:val="24"/>
          <w:szCs w:val="24"/>
          <w:lang w:eastAsia="ru-RU"/>
        </w:rPr>
        <w:t>неустановлении</w:t>
      </w:r>
      <w:proofErr w:type="spellEnd"/>
      <w:r w:rsidRPr="0014649E">
        <w:rPr>
          <w:rFonts w:eastAsia="Times New Roman"/>
          <w:sz w:val="24"/>
          <w:szCs w:val="24"/>
          <w:lang w:eastAsia="ru-RU"/>
        </w:rPr>
        <w:t>) профессионального заболевания (при их наличии у страхователя).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Территориальный центр гигиены и эпидемиологии составляет санитарно-гигиеническую характеристику условий труда. Форма санитарно-гигиенической характеристики условий труда и порядок ее заполнения устанавливаются Министерством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66. Страхователь информирует организацию здравоохранения, обслуживающую данного страхователя, местный исполнительный и распорядительный орган, профсоюз, а при их отсутствии – областное (Минское городское) объединение профсоюзов Федерации профсоюзов Беларуси, страховщика: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 случае острого профессионального заболевания – немедленно;</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 случае хронического профессионального заболевания – не позднее рабочего дня, следующего за днем получения им решения МЭК об установлении хронического профессионального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Об острых профессиональных заболеваниях со смертельным исходом, одновременном остром профессиональном заболевании двух и более человек страхователь информирует также районный (межрайонный), городской, районный в городе отдел Следственного комитета, территориальное подразделение Департамента. Территориальный центр гигиены и эпидемиологии представляет внеочередное донесение о таких случаях профессиональных заболеваний в Министерство здравоохранения.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67. Расследование профессионального заболевания проводится врачом-гигиенистом территориального центра гигиены и эпидемиологии с участием уполномоченного должностного лица страхователя, представителей организации здравоохранения, обслуживающей страхователя, профсоюза, а также лиц, указанных в части первой пункта 19 настоящих Правил (по их письменному заявлению).</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Расследование случаев профессиональных заболеваний, вызванных заболеваниями, представляющими опасность для здоровья населения, а также бруцеллезом, столбняком, бешенством, проводится врачом-эпидемиологом.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расследовании одновременного острого профессионального заболевания двух и более человек и острого профессионального заболевания со смертельным исходом принимает участие государственный инспектор труда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Для расследования одновременного острого профессионального заболевания двух и более человек и острого профессионального заболевания со смертельным исходом могут привлекаться специалисты вышестоящих центров гигиены и эпидемиологии.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68. Расследование острого профессионального заболевания проводится в течение трех рабочих дней, а хронического профессионального заболевания – 14 рабочих дней после получения извещения об остром профессиональном заболевании (экстренное извещение), хроническом профессиональном заболевании.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69. В процессе расследования профессионального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берутся объяснения, опрашиваются заболевший (заболевшие), очевидцы (свидетели), должностные и иные лица;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устанавливается обеспеченность заболевшего (заболевших) средствами индивидуальной защиты, санитарно-бытовыми помещениями и устройствами;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изучаются документы о результатах санитарно-гигиенических обследований, предварительных (при поступлении на работу), периодических (в течение трудовой деятельности) и внеочередных медицинских осмотров, выполнении запланированных мероприятий по охране труда;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устанавливаются причины профессионального заболевания, лица, допустившие нарушения требований законодательства, локальных правовых актов;</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разрабатываются технические, организационные, санитарно-гигиенические, лечебно-профилактические, медико-реабилитационные и иные мероприятия по устранению причин и последствий профессионального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70. По результатам расследования врач-гигиенист составляет акт о профессиональном заболевании формы ПЗ-1 (далее – акт формы ПЗ-1) на каждого заболевшего в семи экземплярах. При одновременном остром профессиональном заболевании двух и более человек, остром профессиональном заболевании со смертельным исходом акт формы ПЗ-1 составляется в восьми экземплярах.</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Акты формы ПЗ-1 утверждаются главным государственным санитарным врачом города (района).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71. Утвержденные акты формы ПЗ-1 регистрируются территориальным центром гигиены и эпидемиологии в журнале регистрации профессиональных заболеваний и направляются вместе с документами расследования заболевшему или лицу, представляющему его интересы, в организацию здравоохранения, направившую заболевшего в Республиканский центр профессиональной патологии и аллергологии, а также государственному инспектору труда Департамента, страхователю, профсоюзу, страховщику.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Один экземпляр указанного акта хранится в территориальном центре гигиены и эпидемиологии.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Утвержденные акты формы ПЗ-1 с документами расследования профессиональных заболеваний со смертельным исходом и одновременным острым профессиональным заболеванием двух и более человек направляются территориальным центром гигиены и эпидемиологии также в районный (межрайонный), городской, районный в городе отдел Следственного комитета по месту нахождения организации, страхователя.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 xml:space="preserve">Страхователь регистрирует акты формы ПЗ-1 в журнале регистрации профессиональных заболеваний и направляет их копии в профсоюз, областное (Минское городское) объединение профсоюзов Федерации профсоюзов Беларуси, местный исполнительный и распорядительный орган, вышестоящую организацию, а также в течение пяти рабочих дней </w:t>
      </w:r>
      <w:proofErr w:type="spellStart"/>
      <w:r w:rsidRPr="0014649E">
        <w:rPr>
          <w:rFonts w:eastAsia="Times New Roman"/>
          <w:sz w:val="24"/>
          <w:szCs w:val="24"/>
          <w:lang w:eastAsia="ru-RU"/>
        </w:rPr>
        <w:t>ознакамливает</w:t>
      </w:r>
      <w:proofErr w:type="spellEnd"/>
      <w:r w:rsidRPr="0014649E">
        <w:rPr>
          <w:rFonts w:eastAsia="Times New Roman"/>
          <w:sz w:val="24"/>
          <w:szCs w:val="24"/>
          <w:lang w:eastAsia="ru-RU"/>
        </w:rPr>
        <w:t xml:space="preserve"> лиц, допустивших нарушения требований законодательства, локальных правовых актов, приведшие к профессиональному заболеванию (в том числе если они не являются работающими у страхователя), с актами формы ПЗ-1.</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Страхователь, территориальный центр гигиены и эпидемиологии обеспечивают хранение актов формы ПЗ-1 в течение 45 лет.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Организации здравоохранения ведут журнал учета и наблюдения лиц, имеющих профессиональные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утери всех экземпляров акта формы ПЗ-1 факт установления профессионального заболевания (острого) подтверждает организация здравоохранения, установившая профессиональное заболевание (острое), профессионального заболевания (хронического) – МЭК.</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Подтверждение факта установления профессионального заболевания в случае утери всех экземпляров акта формы ПЗ-1 осуществляется без проведения повторного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этом органы и учреждения, осуществляющие государственный санитарный надзор, составляют повторно акт формы ПЗ-1 на основании имеющейся информации на момент его оформления, учитывая давность лет.</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72. Расследование хронического профессионального заболевания, выявленного у лица, которое не работает или изменило место работы в пределах Республики Беларусь, проводится у страхователя по месту возникновения профессионального заболевания. В этом случае извещение о хроническом профессиональном заболевании направляется указанному страхователю, страховщику, в территориальный центр гигиены и эпидемиологии, которому поднадзорен страхователь.</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73. Подтвержденные случаи профессиональных заболеваний у лиц, изменивших место работы либо находящихся на пенсии, подлежат регистрации и учету страхователями и территориальными центрами гигиены и эпидемиологии, которым поднадзорны страхователи, у которых имелись условия для возникновения профессионального заболевания.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74. Профессиональное заболевание у работающего, направленного страхователем к другому страхователю, расследуется территориальным центром гигиены и эпидемиологии по месту выявления заболевания в порядке, установленном настоящими Правилами.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Акт формы ПЗ-1 в этих случаях утверждается главным государственным санитарным врачом города (района), где выявлено заболевание, и направляется для регистрации и учета страхователю, заболевшему, страховщику, в территориальный центр гигиены и эпидемиологии, которому поднадзорен страхователь.</w:t>
      </w:r>
    </w:p>
    <w:p w:rsidR="0014649E" w:rsidRPr="0014649E" w:rsidRDefault="0014649E" w:rsidP="0014649E">
      <w:pPr>
        <w:spacing w:before="240" w:after="240"/>
        <w:jc w:val="center"/>
        <w:rPr>
          <w:rFonts w:eastAsia="Times New Roman"/>
          <w:b/>
          <w:bCs/>
          <w:caps/>
          <w:sz w:val="24"/>
          <w:szCs w:val="24"/>
          <w:lang w:eastAsia="ru-RU"/>
        </w:rPr>
      </w:pPr>
      <w:r w:rsidRPr="0014649E">
        <w:rPr>
          <w:rFonts w:eastAsia="Times New Roman"/>
          <w:b/>
          <w:bCs/>
          <w:caps/>
          <w:sz w:val="24"/>
          <w:szCs w:val="24"/>
          <w:lang w:eastAsia="ru-RU"/>
        </w:rPr>
        <w:t>ГЛАВА 5</w:t>
      </w:r>
      <w:r w:rsidRPr="0014649E">
        <w:rPr>
          <w:rFonts w:eastAsia="Times New Roman"/>
          <w:b/>
          <w:bCs/>
          <w:caps/>
          <w:sz w:val="24"/>
          <w:szCs w:val="24"/>
          <w:lang w:eastAsia="ru-RU"/>
        </w:rPr>
        <w:br/>
        <w:t>АНАЛИЗ ПРИЧИН ВОЗНИКНОВЕНИЯ НЕСЧАСТНЫХ СЛУЧАЕВ НА ПРОИЗВОДСТВЕ И ПРОФЕССИОНАЛЬНЫХ ЗАБОЛЕВАНИЙ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75. Страхователи, организации обеспечивают систематическое проведение анализа причин несчастных случаев на производстве и профессиональных заболеваний, рассмотрение их в коллективах работающих, разработку и осуществление мероприятий по профилактике производственного травматизма и профессиональной заболеваемости.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76. Республиканские органы государственного управления, местные исполнительные и распорядительные органы проводят анализ производственного травматизма и профессиональной заболеваемости, доводят его до сведения подчиненных (расположенных на подведомственной территории) организаций, рассматривают причины несчастных случаев на производстве, профессиональных заболеваний, разрабатывают с участием страхователей, профсоюзов мероприятия по решению проблем безопасности и гигиены труда, организуют их выполнение.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77. Министерство здравоохранения, органы и учреждения, осуществляющие государственный санитарный надзор, организации здравоохранения осуществляют анализ профессиональной заболеваемости, разрабатывают меры по профилактике профессиональных заболеваний, улучшению их выявления на ранних стадиях, лечению и медицинской реабилитации заболевших профессиональными заболеваниями.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Анализ профессиональной заболеваемости проводится на основании карт учета профессиональных заболеваний, составляемых территориальными центрами гигиены и эпидемиологии по результатам расследования впервые установленных профессиональных заболеваний.</w:t>
      </w:r>
    </w:p>
    <w:p w:rsidR="0014649E" w:rsidRPr="0014649E" w:rsidRDefault="0014649E" w:rsidP="0014649E">
      <w:pPr>
        <w:spacing w:before="240" w:after="240"/>
        <w:jc w:val="center"/>
        <w:rPr>
          <w:rFonts w:eastAsia="Times New Roman"/>
          <w:b/>
          <w:bCs/>
          <w:caps/>
          <w:sz w:val="24"/>
          <w:szCs w:val="24"/>
          <w:lang w:eastAsia="ru-RU"/>
        </w:rPr>
      </w:pPr>
      <w:r w:rsidRPr="0014649E">
        <w:rPr>
          <w:rFonts w:eastAsia="Times New Roman"/>
          <w:b/>
          <w:bCs/>
          <w:caps/>
          <w:sz w:val="24"/>
          <w:szCs w:val="24"/>
          <w:lang w:eastAsia="ru-RU"/>
        </w:rPr>
        <w:t>ГЛАВА 6</w:t>
      </w:r>
      <w:r w:rsidRPr="0014649E">
        <w:rPr>
          <w:rFonts w:eastAsia="Times New Roman"/>
          <w:b/>
          <w:bCs/>
          <w:caps/>
          <w:sz w:val="24"/>
          <w:szCs w:val="24"/>
          <w:lang w:eastAsia="ru-RU"/>
        </w:rPr>
        <w:br/>
        <w:t>ЗАКЛЮЧИТЕЛЬНЫЕ ПОЛОЖЕНИЯ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78. Вопросы, связанные с отказом страхователя, организации от проведения расследования несчастного случая на производстве, составления актов формы Н-1 (формы Н-1Е, формы Н-1М), или формы Н-1АС, или формы НП, или акта служебного расследования (включая непризнание факта несчастного случая) или несогласием потерпевшего либо лица, представляющего его интересы, лица, допустившего нарушения требований законодательства, локальных правовых актов, приведшие к несчастному случаю, страховщика с содержанием указанного акта из-за несоответствия изложенных в нем обстоятельств несчастного случая фактическим обстоятельствам или изложенных в нем выводов, рассматриваются по их заявлению Департаментом, его территориальными подразделениями или в суде.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Заявление о рассмотрении вопросов, указанных в части первой настоящего пункта, может быть подано в трехмесячный срок со дня, когда заявитель узнал или должен был узнать о нарушении своего права.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79. При выявлении факта сокрытия несчастного случая от расследования и учета, других нарушений настоящих Правил, а также нарушения порядка заполнения документов, составленных по результатам расследования, установленного Министерством труда и социальной защиты и Министерством здравоохранения, Департамент, его территориальное подразделение в порядке, установленном Министерством труда и социальной защиты, выдает страхователю, организации требование о проведении расследования несчастного случая, а также устранении других нарушений.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необходимости государственный инспектор труда Департамента проводит расследование несчастного случая и по результатам расследования составляет заключение. Страхователь, организация обязаны обеспечить оформление, тиражирование и направление документов, составленных по результатам расследования в соответствии с пунктом 60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80. В случае происшествия несчастного случая с работающим, с которым страхователем в установленном порядке в письменной форме не оформлены трудовые или гражданско-правовые отношения, данный факт, влекущий возникновение обязательств страховщика по осуществлению страховых выплат по обязательному страхованию от несчастных случаев на производстве или профессиональных заболеваний, устанавливается Департаментом, его территориальными подразделениями или судом.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При установлении факта, указанного в части первой настоящего пункта, расследование несчастного случая проводится в порядке, установленном в пункте 79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81. Заключение, составленное государственным инспектором труда Департамента, может быть обжаловано страхователем, организацией, которой взят на учет несчастный случай на производстве, потерпевшим или лицом, представляющим его интересы, страховщиком, лицами, допустившими нарушения требований законодательства, локальных правовых актов, приведшие к несчастному случаю, в порядке подчиненности начальнику межрайонного отдела, областного или Минского городского управления Департамента, директору Департамента (лицам, исполняющим их обязанности) в течение трех месяцев с даты его составления или в суде в соответствии с законодательством.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Подача страхователем, организацией, в которой взят на учет несчастный случай на производстве, жалобы не является основанием для неисполнения ими заключения государственного инспектора труда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Предварительное заключение, составленное государственным инспектором труда Департамента, до окончания проведения специального расследования может быть обжаловано страхователем, организацией, на территории которой произошел несчастный случай, потерпевшим или лицом, представляющим его интересы, страховщиком в порядке подчиненности начальнику межрайонного отдела, областного или Минского городского управления Департамента, директору Департамента (лицам, исполняющим их обязанности) или в суд.</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82. Заключение государственного инспектора труда Департамента может быть отменено (в него могут быть внесены изменения) в порядке подчиненности решением начальника межрайонного отдела, областного или Минского городского управления Департамента, директора Департамента (лиц, исполняющих их обязанности). Также данное заключение может быть отменено полностью или в части судом.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поступления заявления об обжаловании заключения государственного инспектора труда Департамента от лиц, указанных в части первой пункта 81 настоящих Правил, должностное лицо Департамента, указанное в части первой настоящего пункта, обязано не позднее десяти рабочих дней после дня поступления заявления информировать заявителя и государственного инспектора труда Департамента, проводившего специальное расследование, об одном из принятых по результатам его рассмотрения решений: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оставить заключение государственного инспектора труда Департамента без изменений;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поручить государственному инспектору труда Департамента, проводившему специальное расследование, внести изменения в заключение государственного инспектора труда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отменить заключение государственного инспектора труда Департамента, организовать проведение повторного специального расследования и составление по его результатам заключения государственного инспектора труда Департамента.</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Информация о принятом решении об отмене заключения государственного инспектора труда Департамента или внесении в него изменений не позднее пяти рабочих дней после его принятия направляется: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организациям, представители которых принимали участие в проведении специального расследования;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потерпевшему или лицу, представляющему его интересы;</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страхователю, организации;</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страховщику;</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районный (межрайонный), городской, районный в городе отдел Следственного комитета по месту происшествия несчастного случая.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82</w:t>
      </w:r>
      <w:r w:rsidRPr="0014649E">
        <w:rPr>
          <w:rFonts w:eastAsia="Times New Roman"/>
          <w:sz w:val="24"/>
          <w:szCs w:val="24"/>
          <w:vertAlign w:val="superscript"/>
          <w:lang w:eastAsia="ru-RU"/>
        </w:rPr>
        <w:t>1</w:t>
      </w:r>
      <w:r w:rsidRPr="0014649E">
        <w:rPr>
          <w:rFonts w:eastAsia="Times New Roman"/>
          <w:sz w:val="24"/>
          <w:szCs w:val="24"/>
          <w:lang w:eastAsia="ru-RU"/>
        </w:rPr>
        <w:t>. Предварительное заключение может быть отменено (в него могут быть внесены изменения) в порядке подчиненности решением должностных лиц Департамента, указанных в части первой пункта 81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поступления заявления об обжаловании предварительного заключения от лиц, указанных в части третьей пункта 81 настоящих Правил, должностное лицо Департамента, указанное в части первой настоящего пункта, обязано не позднее десяти рабочих дней после дня поступления заявления информировать заявителя и государственного инспектора труда Департамента, проводящего специальное расследование, об одном из принятых по результатам его рассмотрения решений: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оставить предварительное заключение без изменений;</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поручить государственному инспектору труда Департамента, проводящему специальное расследование, внести изменения в предварительное заключение;</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отменить предварительное заключение, организовать проведение изучения обоснованности доводов, изложенных в заявлении, указанном в части второй настоящего пункта, и составление по его результатам дополнительного заключения.</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Информация о принятом решении об оставлении предварительного заключения без изменения, об отмене предварительного заключения или внесении в него изменений не позднее пяти рабочих дней после его принятия направляется лицам, указанным в абзацах втором–пятом части третьей пункта 82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В случае завершения специального расследования до истечения срока, определенного в части второй настоящего пункта, заявление, указанное в части второй настоящего пункта, оставляется без рассмотрения, а обжалование заключения государственного инспектора труда Департамента, составленного по результатам специального расследования, осуществляется в порядке, установленном в части первой пункта 81 настоящих Правил.</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83. Разногласия по вопросам, связанным с расследованием и учетом профессиональных заболеваний, рассматриваются Министерством здравоохранения или судом, профессиональных заболеваний со смертельным исходом и групповых профессиональных заболеваний – Министерством здравоохранения совместно с Министерством труда и социальной защиты или судом.</w:t>
      </w:r>
    </w:p>
    <w:p w:rsidR="0014649E" w:rsidRPr="0014649E" w:rsidRDefault="0014649E" w:rsidP="0014649E">
      <w:pPr>
        <w:ind w:firstLine="567"/>
        <w:jc w:val="both"/>
        <w:rPr>
          <w:rFonts w:eastAsia="Times New Roman"/>
          <w:sz w:val="24"/>
          <w:szCs w:val="24"/>
          <w:lang w:eastAsia="ru-RU"/>
        </w:rPr>
      </w:pPr>
      <w:r w:rsidRPr="0014649E">
        <w:rPr>
          <w:rFonts w:eastAsia="Times New Roman"/>
          <w:sz w:val="24"/>
          <w:szCs w:val="24"/>
          <w:lang w:eastAsia="ru-RU"/>
        </w:rPr>
        <w:t> </w:t>
      </w:r>
    </w:p>
    <w:p w:rsidR="005C1E65" w:rsidRPr="0014649E" w:rsidRDefault="005C1E65" w:rsidP="0014649E"/>
    <w:sectPr w:rsidR="005C1E65" w:rsidRPr="0014649E" w:rsidSect="000E7A1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3130"/>
    <w:rsid w:val="000E7A1A"/>
    <w:rsid w:val="0014649E"/>
    <w:rsid w:val="005C1E65"/>
    <w:rsid w:val="00793130"/>
    <w:rsid w:val="00A65ABE"/>
    <w:rsid w:val="00A90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81D89-48AF-410C-9332-FF7B0D10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0F46"/>
    <w:pPr>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240330">
      <w:bodyDiv w:val="1"/>
      <w:marLeft w:val="0"/>
      <w:marRight w:val="0"/>
      <w:marTop w:val="0"/>
      <w:marBottom w:val="0"/>
      <w:divBdr>
        <w:top w:val="none" w:sz="0" w:space="0" w:color="auto"/>
        <w:left w:val="none" w:sz="0" w:space="0" w:color="auto"/>
        <w:bottom w:val="none" w:sz="0" w:space="0" w:color="auto"/>
        <w:right w:val="none" w:sz="0" w:space="0" w:color="auto"/>
      </w:divBdr>
      <w:divsChild>
        <w:div w:id="1797018832">
          <w:marLeft w:val="0"/>
          <w:marRight w:val="0"/>
          <w:marTop w:val="0"/>
          <w:marBottom w:val="0"/>
          <w:divBdr>
            <w:top w:val="none" w:sz="0" w:space="0" w:color="auto"/>
            <w:left w:val="none" w:sz="0" w:space="0" w:color="auto"/>
            <w:bottom w:val="none" w:sz="0" w:space="0" w:color="auto"/>
            <w:right w:val="none" w:sz="0" w:space="0" w:color="auto"/>
          </w:divBdr>
        </w:div>
      </w:divsChild>
    </w:div>
    <w:div w:id="1127048214">
      <w:bodyDiv w:val="1"/>
      <w:marLeft w:val="0"/>
      <w:marRight w:val="0"/>
      <w:marTop w:val="0"/>
      <w:marBottom w:val="0"/>
      <w:divBdr>
        <w:top w:val="none" w:sz="0" w:space="0" w:color="auto"/>
        <w:left w:val="none" w:sz="0" w:space="0" w:color="auto"/>
        <w:bottom w:val="none" w:sz="0" w:space="0" w:color="auto"/>
        <w:right w:val="none" w:sz="0" w:space="0" w:color="auto"/>
      </w:divBdr>
    </w:div>
    <w:div w:id="1769276936">
      <w:bodyDiv w:val="1"/>
      <w:marLeft w:val="0"/>
      <w:marRight w:val="0"/>
      <w:marTop w:val="0"/>
      <w:marBottom w:val="0"/>
      <w:divBdr>
        <w:top w:val="none" w:sz="0" w:space="0" w:color="auto"/>
        <w:left w:val="none" w:sz="0" w:space="0" w:color="auto"/>
        <w:bottom w:val="none" w:sz="0" w:space="0" w:color="auto"/>
        <w:right w:val="none" w:sz="0" w:space="0" w:color="auto"/>
      </w:divBdr>
      <w:divsChild>
        <w:div w:id="160659504">
          <w:marLeft w:val="0"/>
          <w:marRight w:val="0"/>
          <w:marTop w:val="0"/>
          <w:marBottom w:val="0"/>
          <w:divBdr>
            <w:top w:val="none" w:sz="0" w:space="0" w:color="auto"/>
            <w:left w:val="none" w:sz="0" w:space="0" w:color="auto"/>
            <w:bottom w:val="none" w:sz="0" w:space="0" w:color="auto"/>
            <w:right w:val="none" w:sz="0" w:space="0" w:color="auto"/>
          </w:divBdr>
        </w:div>
        <w:div w:id="990525159">
          <w:marLeft w:val="0"/>
          <w:marRight w:val="0"/>
          <w:marTop w:val="0"/>
          <w:marBottom w:val="0"/>
          <w:divBdr>
            <w:top w:val="none" w:sz="0" w:space="0" w:color="auto"/>
            <w:left w:val="none" w:sz="0" w:space="0" w:color="auto"/>
            <w:bottom w:val="none" w:sz="0" w:space="0" w:color="auto"/>
            <w:right w:val="none" w:sz="0" w:space="0" w:color="auto"/>
          </w:divBdr>
        </w:div>
        <w:div w:id="978849694">
          <w:marLeft w:val="0"/>
          <w:marRight w:val="0"/>
          <w:marTop w:val="0"/>
          <w:marBottom w:val="0"/>
          <w:divBdr>
            <w:top w:val="none" w:sz="0" w:space="0" w:color="auto"/>
            <w:left w:val="none" w:sz="0" w:space="0" w:color="auto"/>
            <w:bottom w:val="none" w:sz="0" w:space="0" w:color="auto"/>
            <w:right w:val="none" w:sz="0" w:space="0" w:color="auto"/>
          </w:divBdr>
        </w:div>
        <w:div w:id="1298801408">
          <w:marLeft w:val="0"/>
          <w:marRight w:val="0"/>
          <w:marTop w:val="0"/>
          <w:marBottom w:val="0"/>
          <w:divBdr>
            <w:top w:val="none" w:sz="0" w:space="0" w:color="auto"/>
            <w:left w:val="none" w:sz="0" w:space="0" w:color="auto"/>
            <w:bottom w:val="none" w:sz="0" w:space="0" w:color="auto"/>
            <w:right w:val="none" w:sz="0" w:space="0" w:color="auto"/>
          </w:divBdr>
        </w:div>
        <w:div w:id="446436316">
          <w:marLeft w:val="0"/>
          <w:marRight w:val="0"/>
          <w:marTop w:val="0"/>
          <w:marBottom w:val="0"/>
          <w:divBdr>
            <w:top w:val="none" w:sz="0" w:space="0" w:color="auto"/>
            <w:left w:val="none" w:sz="0" w:space="0" w:color="auto"/>
            <w:bottom w:val="none" w:sz="0" w:space="0" w:color="auto"/>
            <w:right w:val="none" w:sz="0" w:space="0" w:color="auto"/>
          </w:divBdr>
        </w:div>
        <w:div w:id="1587494423">
          <w:marLeft w:val="0"/>
          <w:marRight w:val="0"/>
          <w:marTop w:val="0"/>
          <w:marBottom w:val="0"/>
          <w:divBdr>
            <w:top w:val="none" w:sz="0" w:space="0" w:color="auto"/>
            <w:left w:val="none" w:sz="0" w:space="0" w:color="auto"/>
            <w:bottom w:val="none" w:sz="0" w:space="0" w:color="auto"/>
            <w:right w:val="none" w:sz="0" w:space="0" w:color="auto"/>
          </w:divBdr>
        </w:div>
        <w:div w:id="599029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16249</Words>
  <Characters>92621</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Марина Навроцкая</cp:lastModifiedBy>
  <cp:revision>5</cp:revision>
  <dcterms:created xsi:type="dcterms:W3CDTF">2026-09-21T09:21:00Z</dcterms:created>
  <dcterms:modified xsi:type="dcterms:W3CDTF">2026-09-21T13:47:00Z</dcterms:modified>
</cp:coreProperties>
</file>