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B38" w:rsidRPr="00FF5B38" w:rsidRDefault="00FF5B38" w:rsidP="00FF5B38">
      <w:pPr>
        <w:spacing w:after="0" w:line="240" w:lineRule="auto"/>
        <w:jc w:val="center"/>
        <w:rPr>
          <w:rFonts w:ascii="Times New Roman" w:eastAsia="Times New Roman" w:hAnsi="Times New Roman" w:cs="Times New Roman"/>
          <w:sz w:val="24"/>
          <w:szCs w:val="24"/>
          <w:lang w:eastAsia="ru-RU"/>
        </w:rPr>
      </w:pPr>
      <w:r w:rsidRPr="00FF5B38">
        <w:rPr>
          <w:rFonts w:ascii="Times New Roman" w:eastAsia="Times New Roman" w:hAnsi="Times New Roman" w:cs="Times New Roman"/>
          <w:caps/>
          <w:sz w:val="24"/>
          <w:szCs w:val="24"/>
          <w:lang w:eastAsia="ru-RU"/>
        </w:rPr>
        <w:t>ДИРЕКТИВА ПРЕЗИДЕНТА РЕСПУБЛИКИ БЕЛАРУСЬ</w:t>
      </w:r>
    </w:p>
    <w:p w:rsidR="00FF5B38" w:rsidRPr="00FF5B38" w:rsidRDefault="00FF5B38" w:rsidP="00FF5B38">
      <w:pPr>
        <w:spacing w:after="0" w:line="240" w:lineRule="auto"/>
        <w:jc w:val="center"/>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11 марта 2004 г. № 1</w:t>
      </w:r>
    </w:p>
    <w:p w:rsidR="00FF5B38" w:rsidRPr="00FF5B38" w:rsidRDefault="00FF5B38" w:rsidP="00FF5B38">
      <w:pPr>
        <w:spacing w:before="240" w:after="240" w:line="240" w:lineRule="auto"/>
        <w:ind w:right="2268"/>
        <w:rPr>
          <w:rFonts w:ascii="Times New Roman" w:eastAsia="Times New Roman" w:hAnsi="Times New Roman" w:cs="Times New Roman"/>
          <w:b/>
          <w:bCs/>
          <w:sz w:val="28"/>
          <w:szCs w:val="28"/>
          <w:lang w:eastAsia="ru-RU"/>
        </w:rPr>
      </w:pPr>
      <w:r w:rsidRPr="00FF5B38">
        <w:rPr>
          <w:rFonts w:ascii="Times New Roman" w:eastAsia="Times New Roman" w:hAnsi="Times New Roman" w:cs="Times New Roman"/>
          <w:b/>
          <w:bCs/>
          <w:sz w:val="28"/>
          <w:szCs w:val="28"/>
          <w:lang w:eastAsia="ru-RU"/>
        </w:rPr>
        <w:t>Общественная безопасность – основа благоприятной социальной среды</w:t>
      </w:r>
    </w:p>
    <w:p w:rsidR="00FF5B38" w:rsidRPr="00FF5B38" w:rsidRDefault="00FF5B38" w:rsidP="00FF5B38">
      <w:pPr>
        <w:spacing w:after="0" w:line="240" w:lineRule="auto"/>
        <w:ind w:left="1021"/>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Изменения и дополнения:</w:t>
      </w:r>
    </w:p>
    <w:p w:rsidR="00FF5B38" w:rsidRPr="00FF5B38" w:rsidRDefault="00FF5B38" w:rsidP="00FF5B38">
      <w:pPr>
        <w:spacing w:after="0" w:line="240" w:lineRule="auto"/>
        <w:ind w:left="1134"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Указ Президента Республики Беларусь от 12 октября 2015 г. № 420 (Национальный правовой Интернет-портал Республики Беларусь, 13.10.2015, 1/16057) – новая редакция &lt;P31500420&gt;;</w:t>
      </w:r>
    </w:p>
    <w:p w:rsidR="00FF5B38" w:rsidRPr="00FF5B38" w:rsidRDefault="00FF5B38" w:rsidP="00FF5B38">
      <w:pPr>
        <w:spacing w:after="0" w:line="240" w:lineRule="auto"/>
        <w:ind w:left="1134"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Указ Президента Республики Беларусь от 8 сентября 2026 г. № 305 (Национальный правовой Интернет-портал Республики Беларусь, 10.09.2026, 3-2/22626) – новая редакция &lt;P32600305&gt;</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Общественная безопасность выступает фундаментом развития Республики Беларусь, стабильного функционирования государственных и общественных институтов, показателем защиты (охраны) прав, свобод и законных интересов физических лиц, прав и законных интересов юридических лиц, интересов общества. Обеспечение общественной безопасности и безопасности жизнедеятельности населения закреплено в качестве основных национальных интересов в социальной сфере в Концепции национальной безопасности Республики Беларусь. Баланс прав и обязанностей человека и гражданина, социальная ответственность каждого, в том числе вклад и участие в жизни государства и белорусского общества, определены Концепцией правовой политики Республики Беларусь в качестве идеологических императивов на современном этапе.</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Практика обеспечения общественной безопасности свидетельствует об укреплении общественного порядка, повышении уровня и условий охраны труда, исполнительской и производственно-технологической дисциплины. Вместе с тем обеспечение общественной безопасности требует дальнейшего совершенствования, что обусловлено в настоящее время обострением существующих и появлением новых вызовов и угроз.</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В целях дальнейшего укрепления общественной безопасности, создания дополнительных условий для гармоничного развития личности и благоприятной социальной среды, в том числе в </w:t>
      </w:r>
      <w:proofErr w:type="gramStart"/>
      <w:r w:rsidRPr="00FF5B38">
        <w:rPr>
          <w:rFonts w:ascii="Times New Roman" w:eastAsia="Times New Roman" w:hAnsi="Times New Roman" w:cs="Times New Roman"/>
          <w:sz w:val="24"/>
          <w:szCs w:val="24"/>
          <w:lang w:eastAsia="ru-RU"/>
        </w:rPr>
        <w:t>интернет-пространстве</w:t>
      </w:r>
      <w:proofErr w:type="gramEnd"/>
      <w:r w:rsidRPr="00FF5B38">
        <w:rPr>
          <w:rFonts w:ascii="Times New Roman" w:eastAsia="Times New Roman" w:hAnsi="Times New Roman" w:cs="Times New Roman"/>
          <w:sz w:val="24"/>
          <w:szCs w:val="24"/>
          <w:lang w:eastAsia="ru-RU"/>
        </w:rPr>
        <w:t>, формирования культуры безопасности жизнедеятельности населения, а также навыков социально ответственного поведения граждан необходимо:</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 Принять дополнительные меры по обеспечению общественной безопасности, определив приоритетными направлениями: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1.1. в сфере охраны общественного порядка – реализацию мер общей и индивидуальной профилактики правонарушений, развитие организационно-технических средств охраны общественного порядка (беспилотные аппараты, республиканская система мониторинга общественной безопасности (далее – РСМОБ) и другое), в том числе при проведении массовых мероприятий, совершенствование организационно-правовых форм участия граждан в охране правопорядка, а также средств поощрения за социально активное поведение, способствующее укреплению правопорядка;</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1.2. в сфере обеспечения информационной безопасности – повышение цифровой грамотности населения, профилактику и пресечение различных видов правонарушений, совершаемых с использованием информационно-коммуникационных технологий, а также защиту информации, обрабатываемой в информационных системах и ресурсах, обеспечение безопасности объектов информационной инфраструктуры;</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 xml:space="preserve">1.3. в сфере обеспечения противодействия незаконному обороту наркотических средств, психотропных веществ, их </w:t>
      </w:r>
      <w:proofErr w:type="spellStart"/>
      <w:r w:rsidRPr="00FF5B38">
        <w:rPr>
          <w:rFonts w:ascii="Times New Roman" w:eastAsia="Times New Roman" w:hAnsi="Times New Roman" w:cs="Times New Roman"/>
          <w:sz w:val="24"/>
          <w:szCs w:val="24"/>
          <w:lang w:eastAsia="ru-RU"/>
        </w:rPr>
        <w:t>прекурсоров</w:t>
      </w:r>
      <w:proofErr w:type="spellEnd"/>
      <w:r w:rsidRPr="00FF5B38">
        <w:rPr>
          <w:rFonts w:ascii="Times New Roman" w:eastAsia="Times New Roman" w:hAnsi="Times New Roman" w:cs="Times New Roman"/>
          <w:sz w:val="24"/>
          <w:szCs w:val="24"/>
          <w:lang w:eastAsia="ru-RU"/>
        </w:rPr>
        <w:t xml:space="preserve"> и аналогов (далее – наркотики) – выявление и пресечение каналов </w:t>
      </w:r>
      <w:proofErr w:type="spellStart"/>
      <w:r w:rsidRPr="00FF5B38">
        <w:rPr>
          <w:rFonts w:ascii="Times New Roman" w:eastAsia="Times New Roman" w:hAnsi="Times New Roman" w:cs="Times New Roman"/>
          <w:sz w:val="24"/>
          <w:szCs w:val="24"/>
          <w:lang w:eastAsia="ru-RU"/>
        </w:rPr>
        <w:t>наркотрафика</w:t>
      </w:r>
      <w:proofErr w:type="spellEnd"/>
      <w:r w:rsidRPr="00FF5B38">
        <w:rPr>
          <w:rFonts w:ascii="Times New Roman" w:eastAsia="Times New Roman" w:hAnsi="Times New Roman" w:cs="Times New Roman"/>
          <w:sz w:val="24"/>
          <w:szCs w:val="24"/>
          <w:lang w:eastAsia="ru-RU"/>
        </w:rPr>
        <w:t xml:space="preserve">, сбыта наркотиков, проведение мониторинга глобальной компьютерной сети Интернет, включая ее открытые </w:t>
      </w:r>
      <w:r w:rsidRPr="00FF5B38">
        <w:rPr>
          <w:rFonts w:ascii="Times New Roman" w:eastAsia="Times New Roman" w:hAnsi="Times New Roman" w:cs="Times New Roman"/>
          <w:sz w:val="24"/>
          <w:szCs w:val="24"/>
          <w:lang w:eastAsia="ru-RU"/>
        </w:rPr>
        <w:lastRenderedPageBreak/>
        <w:t xml:space="preserve">и ограниченно доступные сегменты, доступ к которым осуществляется с использованием специальных программно-технических средств, в целях выявления </w:t>
      </w:r>
      <w:proofErr w:type="spellStart"/>
      <w:r w:rsidRPr="00FF5B38">
        <w:rPr>
          <w:rFonts w:ascii="Times New Roman" w:eastAsia="Times New Roman" w:hAnsi="Times New Roman" w:cs="Times New Roman"/>
          <w:sz w:val="24"/>
          <w:szCs w:val="24"/>
          <w:lang w:eastAsia="ru-RU"/>
        </w:rPr>
        <w:t>интернет-ресурсов</w:t>
      </w:r>
      <w:proofErr w:type="spellEnd"/>
      <w:r w:rsidRPr="00FF5B38">
        <w:rPr>
          <w:rFonts w:ascii="Times New Roman" w:eastAsia="Times New Roman" w:hAnsi="Times New Roman" w:cs="Times New Roman"/>
          <w:sz w:val="24"/>
          <w:szCs w:val="24"/>
          <w:lang w:eastAsia="ru-RU"/>
        </w:rPr>
        <w:t xml:space="preserve"> и иной цифровой инфраструктуры, используемых для распространения информации о незаконном</w:t>
      </w:r>
      <w:proofErr w:type="gramEnd"/>
      <w:r w:rsidRPr="00FF5B38">
        <w:rPr>
          <w:rFonts w:ascii="Times New Roman" w:eastAsia="Times New Roman" w:hAnsi="Times New Roman" w:cs="Times New Roman"/>
          <w:sz w:val="24"/>
          <w:szCs w:val="24"/>
          <w:lang w:eastAsia="ru-RU"/>
        </w:rPr>
        <w:t xml:space="preserve"> </w:t>
      </w:r>
      <w:proofErr w:type="gramStart"/>
      <w:r w:rsidRPr="00FF5B38">
        <w:rPr>
          <w:rFonts w:ascii="Times New Roman" w:eastAsia="Times New Roman" w:hAnsi="Times New Roman" w:cs="Times New Roman"/>
          <w:sz w:val="24"/>
          <w:szCs w:val="24"/>
          <w:lang w:eastAsia="ru-RU"/>
        </w:rPr>
        <w:t>обороте</w:t>
      </w:r>
      <w:proofErr w:type="gramEnd"/>
      <w:r w:rsidRPr="00FF5B38">
        <w:rPr>
          <w:rFonts w:ascii="Times New Roman" w:eastAsia="Times New Roman" w:hAnsi="Times New Roman" w:cs="Times New Roman"/>
          <w:sz w:val="24"/>
          <w:szCs w:val="24"/>
          <w:lang w:eastAsia="ru-RU"/>
        </w:rPr>
        <w:t xml:space="preserve"> наркотиков либо пропаганды их потребления, с принятием мер по ограничению доступа к ним, реализацию мер по минимизации рисков вовлечения граждан в незаконный оборот наркотиков и сокращению числа </w:t>
      </w:r>
      <w:proofErr w:type="spellStart"/>
      <w:r w:rsidRPr="00FF5B38">
        <w:rPr>
          <w:rFonts w:ascii="Times New Roman" w:eastAsia="Times New Roman" w:hAnsi="Times New Roman" w:cs="Times New Roman"/>
          <w:sz w:val="24"/>
          <w:szCs w:val="24"/>
          <w:lang w:eastAsia="ru-RU"/>
        </w:rPr>
        <w:t>наркопотребителей</w:t>
      </w:r>
      <w:proofErr w:type="spellEnd"/>
      <w:r w:rsidRPr="00FF5B38">
        <w:rPr>
          <w:rFonts w:ascii="Times New Roman" w:eastAsia="Times New Roman" w:hAnsi="Times New Roman" w:cs="Times New Roman"/>
          <w:sz w:val="24"/>
          <w:szCs w:val="24"/>
          <w:lang w:eastAsia="ru-RU"/>
        </w:rPr>
        <w:t>;</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1.4. в сфере обеспечения противодействия экстремизму – реализацию мероприятий по сохранению и продвижению традиционной системы ценностей, национальных духовных традиций гражданственности и патриотизма, ограничению влияния чуждых менталитету белорусской нации ценностей, профилактику и пресечение проявлений экстремизма. В ходе проводимых мероприятий широко использовать потенциал идеологической работы, историко-культурных, научно-образовательных, информационных систем и ресурсов государства, а также духовно-просветительской деятельности;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1.5. в сфере обеспечения контроля внешних миграционных процессов – оптимизацию внешних миграционных потоков, реализацию мероприятий, направленных на сохранение кадрового потенциала страны, противодействие незаконной миграции и дальнейшее развитие средств профилактики, выявления и пресечения нарушений законодательства в сфере миграции, а также совершенствование механизмов обмена информацией в сфере миграции и пребывания иностранных граждан и лиц без гражданства;</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1.6. в сфере обеспечения пожарной безопасности, защиты населения и территорий от чрезвычайных ситуаций природного и техногенного характера, гражданской обороны – приведение объектов (прежде всего зданий с массовым пребыванием и временным проживанием людей, в том числе общежитий) в соответствие с требованиями пожарной безопасности, формирование заблаговременной готовности и навыков к действиям населения при возникновении чрезвычайных ситуаций, обеспечение эффективного взаимодействия и выполнение заинтересованными государственными</w:t>
      </w:r>
      <w:proofErr w:type="gramEnd"/>
      <w:r w:rsidRPr="00FF5B38">
        <w:rPr>
          <w:rFonts w:ascii="Times New Roman" w:eastAsia="Times New Roman" w:hAnsi="Times New Roman" w:cs="Times New Roman"/>
          <w:sz w:val="24"/>
          <w:szCs w:val="24"/>
          <w:lang w:eastAsia="ru-RU"/>
        </w:rPr>
        <w:t xml:space="preserve"> органами и иными организациями мероприятий по предупреждению и ликвидации чрезвычайных ситуаций, минимизации пожаров, поддержание в готовности органов управления и сил гражданской обороны для выполнения задач по предназначению, повышение уровня слаженности и оперативности их деятельности;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1.7. в сфере обеспечения безопасности дорожного движения – профилактику дорожно-транспортных происшествий, совершенствование организации дорожного движения и дорожно-транспортной инфраструктуры, обеспечение безопасности автомобильных перевозок пассажиров, а также контроль за выполнением условий краткосрочной аренды транспортных средств (</w:t>
      </w:r>
      <w:proofErr w:type="spellStart"/>
      <w:r w:rsidRPr="00FF5B38">
        <w:rPr>
          <w:rFonts w:ascii="Times New Roman" w:eastAsia="Times New Roman" w:hAnsi="Times New Roman" w:cs="Times New Roman"/>
          <w:sz w:val="24"/>
          <w:szCs w:val="24"/>
          <w:lang w:eastAsia="ru-RU"/>
        </w:rPr>
        <w:t>каршеринг</w:t>
      </w:r>
      <w:proofErr w:type="spellEnd"/>
      <w:r w:rsidRPr="00FF5B38">
        <w:rPr>
          <w:rFonts w:ascii="Times New Roman" w:eastAsia="Times New Roman" w:hAnsi="Times New Roman" w:cs="Times New Roman"/>
          <w:sz w:val="24"/>
          <w:szCs w:val="24"/>
          <w:lang w:eastAsia="ru-RU"/>
        </w:rPr>
        <w:t>) и средств персональной мобильности (</w:t>
      </w:r>
      <w:proofErr w:type="spellStart"/>
      <w:r w:rsidRPr="00FF5B38">
        <w:rPr>
          <w:rFonts w:ascii="Times New Roman" w:eastAsia="Times New Roman" w:hAnsi="Times New Roman" w:cs="Times New Roman"/>
          <w:sz w:val="24"/>
          <w:szCs w:val="24"/>
          <w:lang w:eastAsia="ru-RU"/>
        </w:rPr>
        <w:t>кикшеринг</w:t>
      </w:r>
      <w:proofErr w:type="spellEnd"/>
      <w:r w:rsidRPr="00FF5B38">
        <w:rPr>
          <w:rFonts w:ascii="Times New Roman" w:eastAsia="Times New Roman" w:hAnsi="Times New Roman" w:cs="Times New Roman"/>
          <w:sz w:val="24"/>
          <w:szCs w:val="24"/>
          <w:lang w:eastAsia="ru-RU"/>
        </w:rPr>
        <w:t>) со стороны водителей данных транспортных средств и субъектов хозяйствования (арендодателей), внедрение инновационных организационных и технических решений по профилактике дорожно-транспортного травматизма;</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1.8. в сфере обеспечения экологической безопасности – принятие мер по созданию и поддержанию благоприятной окружающей среды посредством предотвращения и снижения вредного воздействия на нее, использование данных мониторинга окружающей среды для оценки и прогноза изменений ее состояния в целях осуществления управления в области охраны окружающей среды и рационального (устойчивого) использования природных ресурсов, реализацию иных социальных экологических проектов;</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1.9. в сфере обеспечения санитарно-эпидемиологического благополучия населения – мониторинг и оценку санитарно-эпидемиологической обстановки, реализацию организационных, профилактических и иных мероприятий, направленных на устранение (уменьшение) неблагоприятного воздействия на организм человека факторов социально-</w:t>
      </w:r>
      <w:r w:rsidRPr="00FF5B38">
        <w:rPr>
          <w:rFonts w:ascii="Times New Roman" w:eastAsia="Times New Roman" w:hAnsi="Times New Roman" w:cs="Times New Roman"/>
          <w:sz w:val="24"/>
          <w:szCs w:val="24"/>
          <w:lang w:eastAsia="ru-RU"/>
        </w:rPr>
        <w:lastRenderedPageBreak/>
        <w:t>природной среды, предотвращение заноса, возникновения и распространения инфекционных и массовых неинфекционных заболеваний, их локализацию и ликвидацию;</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1.10. в сфере обеспечения безопасности труда и предупреждения профессиональных заболеваний – реализацию мероприятий, направленных на сохранение жизни, здоровья и работоспособности граждан в процессе трудовой деятельности, внедрение безопасных технологических процессов и производственного оборудования, принятие иных мер по улучшению условий и охраны труда;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1.11. в иных сферах (обеспечение промышленной, ядерной, радиационной безопасности и другое) – осуществление мероприятий по выполнению норм и правил, стандартов, установленных для обращения с материалами, обладающими свойствами повышенной опасности.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2. Совету Министров Республики Беларусь:</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2.1. обеспечить комплексный подход к охране прав и свобод граждан, защите интересов общества и государства, охране общественного порядка, борьбе с преступностью;</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2.2. принимать меры, направленные на реализацию прав </w:t>
      </w:r>
      <w:proofErr w:type="gramStart"/>
      <w:r w:rsidRPr="00FF5B38">
        <w:rPr>
          <w:rFonts w:ascii="Times New Roman" w:eastAsia="Times New Roman" w:hAnsi="Times New Roman" w:cs="Times New Roman"/>
          <w:sz w:val="24"/>
          <w:szCs w:val="24"/>
          <w:lang w:eastAsia="ru-RU"/>
        </w:rPr>
        <w:t>граждан</w:t>
      </w:r>
      <w:proofErr w:type="gramEnd"/>
      <w:r w:rsidRPr="00FF5B38">
        <w:rPr>
          <w:rFonts w:ascii="Times New Roman" w:eastAsia="Times New Roman" w:hAnsi="Times New Roman" w:cs="Times New Roman"/>
          <w:sz w:val="24"/>
          <w:szCs w:val="24"/>
          <w:lang w:eastAsia="ru-RU"/>
        </w:rPr>
        <w:t xml:space="preserve"> на благоприятную окружающую среду и создание условий для сохранения собственного здоровья;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2.3. совместно с Генеральной прокуратурой выработать подходы к оценке эффективности обеспечения общественной безопасности государственными органами и иными организациями в соответствии с положениями настоящей Директивы, включая профилактику наркотической, алкогольной и игровой зависимостей и правонарушений, совершаемых на их почве.</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3. Руководителям государственных органов и иных организаций в соответствии с компетенцией с привлечением республиканских и местных средств массовой информации на постоянной основе проводить среди различных целевых групп населения: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3.1. информационно-разъяснительную и просветительскую работу, в том числе с освещением в средствах массовой информации, на </w:t>
      </w:r>
      <w:proofErr w:type="spellStart"/>
      <w:r w:rsidRPr="00FF5B38">
        <w:rPr>
          <w:rFonts w:ascii="Times New Roman" w:eastAsia="Times New Roman" w:hAnsi="Times New Roman" w:cs="Times New Roman"/>
          <w:sz w:val="24"/>
          <w:szCs w:val="24"/>
          <w:lang w:eastAsia="ru-RU"/>
        </w:rPr>
        <w:t>интернет-ресурсах</w:t>
      </w:r>
      <w:proofErr w:type="spellEnd"/>
      <w:r w:rsidRPr="00FF5B38">
        <w:rPr>
          <w:rFonts w:ascii="Times New Roman" w:eastAsia="Times New Roman" w:hAnsi="Times New Roman" w:cs="Times New Roman"/>
          <w:sz w:val="24"/>
          <w:szCs w:val="24"/>
          <w:lang w:eastAsia="ru-RU"/>
        </w:rPr>
        <w:t>, включая социальные сети и </w:t>
      </w:r>
      <w:proofErr w:type="spellStart"/>
      <w:r w:rsidRPr="00FF5B38">
        <w:rPr>
          <w:rFonts w:ascii="Times New Roman" w:eastAsia="Times New Roman" w:hAnsi="Times New Roman" w:cs="Times New Roman"/>
          <w:sz w:val="24"/>
          <w:szCs w:val="24"/>
          <w:lang w:eastAsia="ru-RU"/>
        </w:rPr>
        <w:t>мессенджеры</w:t>
      </w:r>
      <w:proofErr w:type="spellEnd"/>
      <w:r w:rsidRPr="00FF5B38">
        <w:rPr>
          <w:rFonts w:ascii="Times New Roman" w:eastAsia="Times New Roman" w:hAnsi="Times New Roman" w:cs="Times New Roman"/>
          <w:sz w:val="24"/>
          <w:szCs w:val="24"/>
          <w:lang w:eastAsia="ru-RU"/>
        </w:rPr>
        <w:t>, вопросов соблюдения требований пожарной безопасности, правил дорожного движения, поведения на водах, цифровой гигиены (защиты персональных данных), фактов деструктивных проявлений, пропаганды здорового образа жизни, популяризации занятий физической культурой и спортом, пагубности для здоровья курения (потребления) электронных систем курения и жидкостей</w:t>
      </w:r>
      <w:proofErr w:type="gramEnd"/>
      <w:r w:rsidRPr="00FF5B38">
        <w:rPr>
          <w:rFonts w:ascii="Times New Roman" w:eastAsia="Times New Roman" w:hAnsi="Times New Roman" w:cs="Times New Roman"/>
          <w:sz w:val="24"/>
          <w:szCs w:val="24"/>
          <w:lang w:eastAsia="ru-RU"/>
        </w:rPr>
        <w:t xml:space="preserve"> для них, а также токсических веществ, алкогольной продукции, незаконного оборота и потребления наркотиков;</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3.2. мероприятия по формированию культуры безопасного поведения на рабочих местах и в быту, при пользовании транспортными средствами и объектами транспортной инфраструктуры, привычки экологически ответственного поведения в местах общего пользования (экологической культуры), развитию правосознания и правовой культуры, а также навыков </w:t>
      </w:r>
      <w:proofErr w:type="spellStart"/>
      <w:r w:rsidRPr="00FF5B38">
        <w:rPr>
          <w:rFonts w:ascii="Times New Roman" w:eastAsia="Times New Roman" w:hAnsi="Times New Roman" w:cs="Times New Roman"/>
          <w:sz w:val="24"/>
          <w:szCs w:val="24"/>
          <w:lang w:eastAsia="ru-RU"/>
        </w:rPr>
        <w:t>просоциальной</w:t>
      </w:r>
      <w:proofErr w:type="spellEnd"/>
      <w:r w:rsidRPr="00FF5B38">
        <w:rPr>
          <w:rFonts w:ascii="Times New Roman" w:eastAsia="Times New Roman" w:hAnsi="Times New Roman" w:cs="Times New Roman"/>
          <w:sz w:val="24"/>
          <w:szCs w:val="24"/>
          <w:lang w:eastAsia="ru-RU"/>
        </w:rPr>
        <w:t xml:space="preserve"> активности несовершеннолетних и молодежи;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3.3. обучение правилам безопасности жизнедеятельности с формированием заблаговременной готовности и навыков к действиям при возникновении внештатных ситуаций (пожаров, аварий, иных угроз природного, техногенного, социального характера);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3.4. работу по снижению рисков, связанных с использованием современных средств коммуникации и цифровой среды, а также по повышению индивидуальной и общественной устойчивости к деструктивному информационному воздействию, недостоверной и запрещенной информации.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4. Министерству здравоохранения, Министерству образования, Министерству спорта, Министерству культуры, Министерству информации, Министерству труда и социальной защиты, Министерству внутренних дел с участием иных заинтересованных республиканских органов государственного управления, облисполкомов, Минского горисполкома и общественных объединений: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lastRenderedPageBreak/>
        <w:t>4.1. продолжить выполнение комплекса мероприятий по сохранению и укреплению психического здоровья населения (в кризисных и стрессовых состояниях), профилактике суицидов и суицидального поведения, на системной основе применять современные методики по диагностике и профилактике зависимости граждан от азартных (в том числе виртуальных) игр, электронных мгновенных лотерей;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4.2. расширять практику применения мер противодействия распространению деструктивного контента, включая ограничение доступа детей и молодежи к информации, наносящей вред их психическому здоровью и нравственному развитию, повышения уровня правосознания и навыков безопасного поведения при использовании информационно-коммуникационных технологий;</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4.3. развивать конкретные направления молодежного волонтерского (добровольческого) движения, посредством которых формируются базовые жизнеутверждающие принципы и человеческие качества;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4.4. расширять практику организации содержательного досуга подростков и молодежи, в том числе путем проведения туристических слетов, обеспечения функционирования </w:t>
      </w:r>
      <w:proofErr w:type="spellStart"/>
      <w:r w:rsidRPr="00FF5B38">
        <w:rPr>
          <w:rFonts w:ascii="Times New Roman" w:eastAsia="Times New Roman" w:hAnsi="Times New Roman" w:cs="Times New Roman"/>
          <w:sz w:val="24"/>
          <w:szCs w:val="24"/>
          <w:lang w:eastAsia="ru-RU"/>
        </w:rPr>
        <w:t>воспитательно</w:t>
      </w:r>
      <w:proofErr w:type="spellEnd"/>
      <w:r w:rsidRPr="00FF5B38">
        <w:rPr>
          <w:rFonts w:ascii="Times New Roman" w:eastAsia="Times New Roman" w:hAnsi="Times New Roman" w:cs="Times New Roman"/>
          <w:sz w:val="24"/>
          <w:szCs w:val="24"/>
          <w:lang w:eastAsia="ru-RU"/>
        </w:rPr>
        <w:t>-оздоровительных, спортивно-оздоровительных лагерей, военно-патриотических клубов, конкурсов и иных мероприятий;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4.5. популяризировать здоровый образ жизни как осознанную и необходимую потребность с формированием системы взглядов, убеждений и установок, направленных на правильное питание, предотвращение различных заболеваний и укрепление иммунитета организма;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4.6. в целях сохранения исторической памяти и правды, укрепления </w:t>
      </w:r>
      <w:proofErr w:type="spellStart"/>
      <w:r w:rsidRPr="00FF5B38">
        <w:rPr>
          <w:rFonts w:ascii="Times New Roman" w:eastAsia="Times New Roman" w:hAnsi="Times New Roman" w:cs="Times New Roman"/>
          <w:sz w:val="24"/>
          <w:szCs w:val="24"/>
          <w:lang w:eastAsia="ru-RU"/>
        </w:rPr>
        <w:t>межпоколенческих</w:t>
      </w:r>
      <w:proofErr w:type="spellEnd"/>
      <w:r w:rsidRPr="00FF5B38">
        <w:rPr>
          <w:rFonts w:ascii="Times New Roman" w:eastAsia="Times New Roman" w:hAnsi="Times New Roman" w:cs="Times New Roman"/>
          <w:sz w:val="24"/>
          <w:szCs w:val="24"/>
          <w:lang w:eastAsia="ru-RU"/>
        </w:rPr>
        <w:t xml:space="preserve"> связей развивать формы распространения достоверной информации о социально-политических и военных событиях внутри страны и за ее пределами, культурном наследии и достижениях Республики Беларусь, осуществлять иные формы гражданско-патриотического, военно-патриотического и духовно-нравственного воспитания населения;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4.7. использовать современные технологии профессионально-ориентационной работы с максимальным охватом учащейся молодежи мероприятиями по повышению мотивации к осознанному выбору рода деятельности, профессий рабочих, должностей служащих;</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4.8. принимать меры по организации раннего выявления неблагоприятной для детей обстановки в семье, а также по организации и проведению соответствующих мероприятий с родителями таких детей, направленных на улучшение ситуации в семье, возвращение детей в семью (в случае их отобрания);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4.9. проводить предупредительно-профилактическую работу с родителями (законными представителями) несовершеннолетних по вопросам социальной и правовой ответственности за воспитание и содержание детей, их домашний и внедомашний досуг.</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5. Министерству труда и социальной защиты, Министерству здравоохранения совместно с облисполкомами и Минским горисполкомом обеспечить:</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5.1. развитие системы социального обслуживания пожилых граждан и инвалидов путем приоритетного внедрения </w:t>
      </w:r>
      <w:proofErr w:type="spellStart"/>
      <w:r w:rsidRPr="00FF5B38">
        <w:rPr>
          <w:rFonts w:ascii="Times New Roman" w:eastAsia="Times New Roman" w:hAnsi="Times New Roman" w:cs="Times New Roman"/>
          <w:sz w:val="24"/>
          <w:szCs w:val="24"/>
          <w:lang w:eastAsia="ru-RU"/>
        </w:rPr>
        <w:t>стационарозамещающих</w:t>
      </w:r>
      <w:proofErr w:type="spellEnd"/>
      <w:r w:rsidRPr="00FF5B38">
        <w:rPr>
          <w:rFonts w:ascii="Times New Roman" w:eastAsia="Times New Roman" w:hAnsi="Times New Roman" w:cs="Times New Roman"/>
          <w:sz w:val="24"/>
          <w:szCs w:val="24"/>
          <w:lang w:eastAsia="ru-RU"/>
        </w:rPr>
        <w:t xml:space="preserve"> форм социального обслуживания, включая развитие дистанционной формы социального обслуживания, форм ухода на дому и формирование профессиональной службы ухода;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5.2. расширение адаптивной социальной среды для граждан старше трудоспособного возраста и инвалидов, развитие системы оказания помощи указанным и иным социально уязвимым категориям граждан в создании безопасных условий проживания;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5.3. оказание социальной помощи и психологической поддержки лицам, страдающим психическими и поведенческими расстройствами, повышение уровня их </w:t>
      </w:r>
      <w:proofErr w:type="spellStart"/>
      <w:r w:rsidRPr="00FF5B38">
        <w:rPr>
          <w:rFonts w:ascii="Times New Roman" w:eastAsia="Times New Roman" w:hAnsi="Times New Roman" w:cs="Times New Roman"/>
          <w:sz w:val="24"/>
          <w:szCs w:val="24"/>
          <w:lang w:eastAsia="ru-RU"/>
        </w:rPr>
        <w:t>реадаптации</w:t>
      </w:r>
      <w:proofErr w:type="spellEnd"/>
      <w:r w:rsidRPr="00FF5B38">
        <w:rPr>
          <w:rFonts w:ascii="Times New Roman" w:eastAsia="Times New Roman" w:hAnsi="Times New Roman" w:cs="Times New Roman"/>
          <w:sz w:val="24"/>
          <w:szCs w:val="24"/>
          <w:lang w:eastAsia="ru-RU"/>
        </w:rPr>
        <w:t xml:space="preserve"> и </w:t>
      </w:r>
      <w:proofErr w:type="spellStart"/>
      <w:r w:rsidRPr="00FF5B38">
        <w:rPr>
          <w:rFonts w:ascii="Times New Roman" w:eastAsia="Times New Roman" w:hAnsi="Times New Roman" w:cs="Times New Roman"/>
          <w:sz w:val="24"/>
          <w:szCs w:val="24"/>
          <w:lang w:eastAsia="ru-RU"/>
        </w:rPr>
        <w:t>ресоциализации</w:t>
      </w:r>
      <w:proofErr w:type="spellEnd"/>
      <w:r w:rsidRPr="00FF5B38">
        <w:rPr>
          <w:rFonts w:ascii="Times New Roman" w:eastAsia="Times New Roman" w:hAnsi="Times New Roman" w:cs="Times New Roman"/>
          <w:sz w:val="24"/>
          <w:szCs w:val="24"/>
          <w:lang w:eastAsia="ru-RU"/>
        </w:rPr>
        <w:t>;</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5.4. совершенствование механизма </w:t>
      </w:r>
      <w:proofErr w:type="gramStart"/>
      <w:r w:rsidRPr="00FF5B38">
        <w:rPr>
          <w:rFonts w:ascii="Times New Roman" w:eastAsia="Times New Roman" w:hAnsi="Times New Roman" w:cs="Times New Roman"/>
          <w:sz w:val="24"/>
          <w:szCs w:val="24"/>
          <w:lang w:eastAsia="ru-RU"/>
        </w:rPr>
        <w:t>медико-социальной</w:t>
      </w:r>
      <w:proofErr w:type="gramEnd"/>
      <w:r w:rsidRPr="00FF5B38">
        <w:rPr>
          <w:rFonts w:ascii="Times New Roman" w:eastAsia="Times New Roman" w:hAnsi="Times New Roman" w:cs="Times New Roman"/>
          <w:sz w:val="24"/>
          <w:szCs w:val="24"/>
          <w:lang w:eastAsia="ru-RU"/>
        </w:rPr>
        <w:t xml:space="preserve"> реабилитации лиц, потребляющих наркотики, их стимулирование к обращению за оказанием </w:t>
      </w:r>
      <w:r w:rsidRPr="00FF5B38">
        <w:rPr>
          <w:rFonts w:ascii="Times New Roman" w:eastAsia="Times New Roman" w:hAnsi="Times New Roman" w:cs="Times New Roman"/>
          <w:sz w:val="24"/>
          <w:szCs w:val="24"/>
          <w:lang w:eastAsia="ru-RU"/>
        </w:rPr>
        <w:lastRenderedPageBreak/>
        <w:t>наркологической помощи, а также реализацию мер по снижению уровня латентной наркомании;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5.5. комплексный подход к профилактике производственного травматизма и принятие мер, направленных на улучшение условий и охраны труда.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6. Министерству внутренних дел совместно:</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6.1. с Министерством связи и информатизации, пользователями РСМОБ принимать меры по дальнейшему развитию и расширению функциональных возможностей РСМОБ как эффективного программно-технического средства, удовлетворяющего потребности государства и общества по нивелированию угроз общественной безопасности;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6.2. с Министерством иностранных дел, Министерством труда и социальной защиты, облисполкомами и Минским горисполкомом, организациями, работающими с мигрантами, в целях противодействия незаконной миграции обеспечить дальнейшее развитие механизмов и средств контроля миграционных процессов и пресечения нарушений законодательства в сфере миграции;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6.3. с заинтересованными государственными органами на постоянной основе проводить анализ практики привлечения граждан к охране правопорядка и профилактике правонарушений, по результатам которого внедрять в правоохранительную деятельность эффективные и доступные (с учетом целевых групп населения) формы и методы охраны общественного порядка, профилактики наиболее распространенных видов правонарушений;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6.4. с облисполкомами, Минским горисполкомом, иными государственными органами реализовывать оперативно-профилактические меры </w:t>
      </w:r>
      <w:proofErr w:type="gramStart"/>
      <w:r w:rsidRPr="00FF5B38">
        <w:rPr>
          <w:rFonts w:ascii="Times New Roman" w:eastAsia="Times New Roman" w:hAnsi="Times New Roman" w:cs="Times New Roman"/>
          <w:sz w:val="24"/>
          <w:szCs w:val="24"/>
          <w:lang w:eastAsia="ru-RU"/>
        </w:rPr>
        <w:t>по</w:t>
      </w:r>
      <w:proofErr w:type="gramEnd"/>
      <w:r w:rsidRPr="00FF5B38">
        <w:rPr>
          <w:rFonts w:ascii="Times New Roman" w:eastAsia="Times New Roman" w:hAnsi="Times New Roman" w:cs="Times New Roman"/>
          <w:sz w:val="24"/>
          <w:szCs w:val="24"/>
          <w:lang w:eastAsia="ru-RU"/>
        </w:rPr>
        <w:t>:</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proofErr w:type="gramStart"/>
      <w:r w:rsidRPr="00FF5B38">
        <w:rPr>
          <w:rFonts w:ascii="Times New Roman" w:eastAsia="Times New Roman" w:hAnsi="Times New Roman" w:cs="Times New Roman"/>
          <w:sz w:val="24"/>
          <w:szCs w:val="24"/>
          <w:lang w:eastAsia="ru-RU"/>
        </w:rPr>
        <w:t xml:space="preserve">пресечению каналов </w:t>
      </w:r>
      <w:proofErr w:type="spellStart"/>
      <w:r w:rsidRPr="00FF5B38">
        <w:rPr>
          <w:rFonts w:ascii="Times New Roman" w:eastAsia="Times New Roman" w:hAnsi="Times New Roman" w:cs="Times New Roman"/>
          <w:sz w:val="24"/>
          <w:szCs w:val="24"/>
          <w:lang w:eastAsia="ru-RU"/>
        </w:rPr>
        <w:t>наркотрафика</w:t>
      </w:r>
      <w:proofErr w:type="spellEnd"/>
      <w:r w:rsidRPr="00FF5B38">
        <w:rPr>
          <w:rFonts w:ascii="Times New Roman" w:eastAsia="Times New Roman" w:hAnsi="Times New Roman" w:cs="Times New Roman"/>
          <w:sz w:val="24"/>
          <w:szCs w:val="24"/>
          <w:lang w:eastAsia="ru-RU"/>
        </w:rPr>
        <w:t xml:space="preserve">, сбыта наркотиков, минимизации рисков вовлечения граждан в потребление наркотиков и сокращению числа </w:t>
      </w:r>
      <w:proofErr w:type="spellStart"/>
      <w:r w:rsidRPr="00FF5B38">
        <w:rPr>
          <w:rFonts w:ascii="Times New Roman" w:eastAsia="Times New Roman" w:hAnsi="Times New Roman" w:cs="Times New Roman"/>
          <w:sz w:val="24"/>
          <w:szCs w:val="24"/>
          <w:lang w:eastAsia="ru-RU"/>
        </w:rPr>
        <w:t>наркопотребителей</w:t>
      </w:r>
      <w:proofErr w:type="spellEnd"/>
      <w:r w:rsidRPr="00FF5B38">
        <w:rPr>
          <w:rFonts w:ascii="Times New Roman" w:eastAsia="Times New Roman" w:hAnsi="Times New Roman" w:cs="Times New Roman"/>
          <w:sz w:val="24"/>
          <w:szCs w:val="24"/>
          <w:lang w:eastAsia="ru-RU"/>
        </w:rPr>
        <w:t>, проведению мониторинга глобальной компьютерной сети Интернет, включая ее открытые и ограниченно доступные сегменты, доступ к которым осуществляется с использованием специальных программно-технических средств, с принятием мер по ограничению доступа к </w:t>
      </w:r>
      <w:proofErr w:type="spellStart"/>
      <w:r w:rsidRPr="00FF5B38">
        <w:rPr>
          <w:rFonts w:ascii="Times New Roman" w:eastAsia="Times New Roman" w:hAnsi="Times New Roman" w:cs="Times New Roman"/>
          <w:sz w:val="24"/>
          <w:szCs w:val="24"/>
          <w:lang w:eastAsia="ru-RU"/>
        </w:rPr>
        <w:t>интернет-ресурсам</w:t>
      </w:r>
      <w:proofErr w:type="spellEnd"/>
      <w:r w:rsidRPr="00FF5B38">
        <w:rPr>
          <w:rFonts w:ascii="Times New Roman" w:eastAsia="Times New Roman" w:hAnsi="Times New Roman" w:cs="Times New Roman"/>
          <w:sz w:val="24"/>
          <w:szCs w:val="24"/>
          <w:lang w:eastAsia="ru-RU"/>
        </w:rPr>
        <w:t>, на которых содержится информация о распространении или пропаганде потребления наркотиков;</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мониторингу средств массовой информации, глобальной компьютерной сети Интернет, в том числе </w:t>
      </w:r>
      <w:proofErr w:type="spellStart"/>
      <w:r w:rsidRPr="00FF5B38">
        <w:rPr>
          <w:rFonts w:ascii="Times New Roman" w:eastAsia="Times New Roman" w:hAnsi="Times New Roman" w:cs="Times New Roman"/>
          <w:sz w:val="24"/>
          <w:szCs w:val="24"/>
          <w:lang w:eastAsia="ru-RU"/>
        </w:rPr>
        <w:t>интернет-ресурсов</w:t>
      </w:r>
      <w:proofErr w:type="spellEnd"/>
      <w:r w:rsidRPr="00FF5B38">
        <w:rPr>
          <w:rFonts w:ascii="Times New Roman" w:eastAsia="Times New Roman" w:hAnsi="Times New Roman" w:cs="Times New Roman"/>
          <w:sz w:val="24"/>
          <w:szCs w:val="24"/>
          <w:lang w:eastAsia="ru-RU"/>
        </w:rPr>
        <w:t>, в целях обнаружения и противодействия (пресечения) правонарушениям, совершаемым с использованием информационно-коммуникационных технологий, а также распространению недостоверной и запрещенной информации.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7. Министерству транспорта и коммуникаций совместно с Министерством внутренних дел, облисполкомами, Минским горисполкомом, другими заинтересованными государственными органами и иными организациями: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7.1. обеспечить </w:t>
      </w:r>
      <w:proofErr w:type="gramStart"/>
      <w:r w:rsidRPr="00FF5B38">
        <w:rPr>
          <w:rFonts w:ascii="Times New Roman" w:eastAsia="Times New Roman" w:hAnsi="Times New Roman" w:cs="Times New Roman"/>
          <w:sz w:val="24"/>
          <w:szCs w:val="24"/>
          <w:lang w:eastAsia="ru-RU"/>
        </w:rPr>
        <w:t>контроль за</w:t>
      </w:r>
      <w:proofErr w:type="gramEnd"/>
      <w:r w:rsidRPr="00FF5B38">
        <w:rPr>
          <w:rFonts w:ascii="Times New Roman" w:eastAsia="Times New Roman" w:hAnsi="Times New Roman" w:cs="Times New Roman"/>
          <w:sz w:val="24"/>
          <w:szCs w:val="24"/>
          <w:lang w:eastAsia="ru-RU"/>
        </w:rPr>
        <w:t> соблюдением условий безопасного функционирования объектов транспортной инфраструктуры и эксплуатации транспортных средств;</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7.2. принимать меры, направленные на обеспечение безопасности перевозок пассажиров автомобильным, воздушным, водным, железнодорожным, городским электрическим транспортом и в Минском метрополитене;</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7.3. реализовывать мероприятия по совершенствованию организации дорожного движения, направленные на создание безопасной и комфортной среды для всех участников дорожного движения.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8. Министерству по чрезвычайным ситуациям обеспечить:</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8.1. проведение эффективных мероприятий по предупреждению пожаров и гибели людей от них в жилищном фонде, а также в зданиях с массовым пребыванием и временным проживанием людей;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8.2. организацию эффективного взаимодействия и координацию деятельности государственных органов и иных организаций в сферах предупреждения и ликвидации чрезвычайных ситуаций, гражданской обороны, обеспечения пожарной безопасности, </w:t>
      </w:r>
      <w:r w:rsidRPr="00FF5B38">
        <w:rPr>
          <w:rFonts w:ascii="Times New Roman" w:eastAsia="Times New Roman" w:hAnsi="Times New Roman" w:cs="Times New Roman"/>
          <w:sz w:val="24"/>
          <w:szCs w:val="24"/>
          <w:lang w:eastAsia="ru-RU"/>
        </w:rPr>
        <w:lastRenderedPageBreak/>
        <w:t>особенно на объектах жилищного фонда и в зданиях с массовым пребыванием и временным проживанием людей;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8.3. реализацию мероприятий в сферах пожарной безопасности и защиты населения и территорий от чрезвычайных ситуаций природного и техногенного характера.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9. Министерству энергетики обеспечить проведение мероприятий, направленных на надежное и безопасное функционирование энергетического и газового оборудования, систем энергоснабжения в жилищном фонде, а также в зданиях с массовым пребыванием и временным проживанием людей, выявление и профилактику нарушений при их эксплуатации.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10. Национальному банку обеспечить информационное взаимодействие между правоохранительными органами и поставщиками платежных услуг по обмену информацией о несанкционированных платежных операциях и попытках их совершения, операциях с признаками мошенничества, использования подставных лиц, а также о платежных операциях, связанных с незаконным оборотом наркотиков.</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11. </w:t>
      </w:r>
      <w:proofErr w:type="gramStart"/>
      <w:r w:rsidRPr="00FF5B38">
        <w:rPr>
          <w:rFonts w:ascii="Times New Roman" w:eastAsia="Times New Roman" w:hAnsi="Times New Roman" w:cs="Times New Roman"/>
          <w:sz w:val="24"/>
          <w:szCs w:val="24"/>
          <w:lang w:eastAsia="ru-RU"/>
        </w:rPr>
        <w:t>Следственному комитету, Министерству здравоохранения, Министерству труда и социальной защиты, Министерству внутренних дел, Министерству по чрезвычайным ситуациям ежегодно проводить анализ причин и условий гибели людей от внешних причин, включая пожары, дорожно-транспортные происшествия, утопления, производственный травматизм, иные чрезвычайные ситуации и происшествия, по результатам которого вносить руководителям соответствующих государственных органов и иных организаций необходимые предложения о принятии дополнительных мер по устранению либо минимизации</w:t>
      </w:r>
      <w:proofErr w:type="gramEnd"/>
      <w:r w:rsidRPr="00FF5B38">
        <w:rPr>
          <w:rFonts w:ascii="Times New Roman" w:eastAsia="Times New Roman" w:hAnsi="Times New Roman" w:cs="Times New Roman"/>
          <w:sz w:val="24"/>
          <w:szCs w:val="24"/>
          <w:lang w:eastAsia="ru-RU"/>
        </w:rPr>
        <w:t xml:space="preserve"> таких причин и условий.</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12. </w:t>
      </w:r>
      <w:proofErr w:type="gramStart"/>
      <w:r w:rsidRPr="00FF5B38">
        <w:rPr>
          <w:rFonts w:ascii="Times New Roman" w:eastAsia="Times New Roman" w:hAnsi="Times New Roman" w:cs="Times New Roman"/>
          <w:sz w:val="24"/>
          <w:szCs w:val="24"/>
          <w:lang w:eastAsia="ru-RU"/>
        </w:rPr>
        <w:t>Государственному комитету по стандартизации в целях предупреждения угроз жизни и здоровью граждан при строительстве и эксплуатации объектов обеспечить оценку выполнения разработчиками градостроительных проектов и проектной документации требований нормативных правовых актов, в том числе обязательных для соблюдения требований технических нормативных правовых актов, в области архитектурной, градостроительной и строительной деятельности при проектировании объектов.</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xml:space="preserve">Министерству архитектуры и строительства на основании информации о фактах несоблюдения таких требований, поступившей из органов </w:t>
      </w:r>
      <w:proofErr w:type="spellStart"/>
      <w:r w:rsidRPr="00FF5B38">
        <w:rPr>
          <w:rFonts w:ascii="Times New Roman" w:eastAsia="Times New Roman" w:hAnsi="Times New Roman" w:cs="Times New Roman"/>
          <w:sz w:val="24"/>
          <w:szCs w:val="24"/>
          <w:lang w:eastAsia="ru-RU"/>
        </w:rPr>
        <w:t>госстройэкспертизы</w:t>
      </w:r>
      <w:proofErr w:type="spellEnd"/>
      <w:r w:rsidRPr="00FF5B38">
        <w:rPr>
          <w:rFonts w:ascii="Times New Roman" w:eastAsia="Times New Roman" w:hAnsi="Times New Roman" w:cs="Times New Roman"/>
          <w:sz w:val="24"/>
          <w:szCs w:val="24"/>
          <w:lang w:eastAsia="ru-RU"/>
        </w:rPr>
        <w:t>, принимать меры по прекращению действия аттестатов соответствия и квалификационных аттестатов.</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13. </w:t>
      </w:r>
      <w:proofErr w:type="gramStart"/>
      <w:r w:rsidRPr="00FF5B38">
        <w:rPr>
          <w:rFonts w:ascii="Times New Roman" w:eastAsia="Times New Roman" w:hAnsi="Times New Roman" w:cs="Times New Roman"/>
          <w:sz w:val="24"/>
          <w:szCs w:val="24"/>
          <w:lang w:eastAsia="ru-RU"/>
        </w:rPr>
        <w:t>Республиканскому государственно-общественному объединению «Белорусское республиканское общество спасания на водах» во взаимодействии с облисполкомами, Минским горисполкомом, Министерством по чрезвычайным ситуациям, Министерством внутренних дел принять дополнительные меры по профилактике гибели людей на водах, обеспечению контроля за соблюдением правил охраны жизни людей на водах, развитию спасательной инфраструктуры, информированию населения, повышению готовности и функционирования спасательных станций и постов.</w:t>
      </w:r>
      <w:proofErr w:type="gramEnd"/>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14. Совету Министров Республики Беларусь в трехмесячный срок разработать и по согласованию с Генеральной прокуратурой утвердить план мероприятий по реализации положений Директивы Президента Республики Беларусь «Общественная безопасность – основа благоприятной социальной среды» с указанием ответственных исполнителей и сроков их выполнения.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15. Местным исполнительным и распорядительным органам областного и базового территориальных уровней в целях недопущения дублирования планов, излишней отчетности и форм контроля мероприятия по реализации положений настоящей Директивы включать (интегрировать) в региональные комплексные планы по профилактике правонарушений с ежегодной оценкой достаточности, качества и полноты их выполнения.</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lastRenderedPageBreak/>
        <w:t>16. Руководителям государственных органов и иных организаций (в пределах их компетенции):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16.1. принять меры по реализации настоящей Директивы, результатом которых должны стать снижение и предупреждение правонарушений, гибели и травматизма людей, повышение социальной ответственности и культуры безопасности жизнедеятельности граждан;</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16.2. обеспечить оказание методической, информационной и иной помощи подчиненным организациям.</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17. Ответственность за состояние общественной безопасности несет:</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на индивидуально-личностном уровне – гражданин – в части заботы о сохранении собственных безопасности и здоровья, а также безопасности и здоровья членов своей семьи;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в трудовом коллективе – руководитель организации;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в рамках курируемых направлений, отраслей, сфер деятельности – руководитель государственного органа, возглавляющий соответствующее направление, отрасль, сферу деятельности;</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на территориальном уровне – руководитель местного исполнительного и распорядительного органа.</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18. </w:t>
      </w:r>
      <w:proofErr w:type="gramStart"/>
      <w:r w:rsidRPr="00FF5B38">
        <w:rPr>
          <w:rFonts w:ascii="Times New Roman" w:eastAsia="Times New Roman" w:hAnsi="Times New Roman" w:cs="Times New Roman"/>
          <w:sz w:val="24"/>
          <w:szCs w:val="24"/>
          <w:lang w:eastAsia="ru-RU"/>
        </w:rPr>
        <w:t>Контроль за</w:t>
      </w:r>
      <w:proofErr w:type="gramEnd"/>
      <w:r w:rsidRPr="00FF5B38">
        <w:rPr>
          <w:rFonts w:ascii="Times New Roman" w:eastAsia="Times New Roman" w:hAnsi="Times New Roman" w:cs="Times New Roman"/>
          <w:sz w:val="24"/>
          <w:szCs w:val="24"/>
          <w:lang w:eastAsia="ru-RU"/>
        </w:rPr>
        <w:t> выполнением настоящей Директивы возложить на Генеральную прокуратуру, организацию и координацию деятельности по реализации Директивы республиканскими органами государственного управления, иными государственными организациями, подчиненными Правительству Республики Беларусь, – на Совет Министров Республики Беларусь, а на территориальном уровне – на облисполкомы и Минский горисполком.</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19. Генеральному прокурору ежегодно до 1 марта докладывать Президенту Республики Беларусь о результатах деятельности государственных органов и иных организаций по выполнению настоящей Директивы.</w:t>
      </w:r>
    </w:p>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4"/>
      </w:tblGrid>
      <w:tr w:rsidR="00FF5B38" w:rsidRPr="00FF5B38" w:rsidTr="00FF5B38">
        <w:tc>
          <w:tcPr>
            <w:tcW w:w="2500" w:type="pct"/>
            <w:tcMar>
              <w:top w:w="0" w:type="dxa"/>
              <w:left w:w="6" w:type="dxa"/>
              <w:bottom w:w="0" w:type="dxa"/>
              <w:right w:w="6" w:type="dxa"/>
            </w:tcMar>
            <w:vAlign w:val="bottom"/>
            <w:hideMark/>
          </w:tcPr>
          <w:p w:rsidR="00FF5B38" w:rsidRPr="00FF5B38" w:rsidRDefault="00FF5B38" w:rsidP="00FF5B38">
            <w:pPr>
              <w:spacing w:after="0" w:line="240" w:lineRule="auto"/>
              <w:rPr>
                <w:rFonts w:ascii="Times New Roman" w:eastAsia="Times New Roman" w:hAnsi="Times New Roman" w:cs="Times New Roman"/>
                <w:sz w:val="24"/>
                <w:szCs w:val="24"/>
                <w:lang w:eastAsia="ru-RU"/>
              </w:rPr>
            </w:pPr>
            <w:r w:rsidRPr="00FF5B38">
              <w:rPr>
                <w:rFonts w:ascii="Times New Roman" w:eastAsia="Times New Roman" w:hAnsi="Times New Roman" w:cs="Times New Roman"/>
                <w:b/>
                <w:bCs/>
                <w:lang w:eastAsia="ru-RU"/>
              </w:rPr>
              <w:t>Президент Республики Беларусь</w:t>
            </w:r>
          </w:p>
        </w:tc>
        <w:tc>
          <w:tcPr>
            <w:tcW w:w="2500" w:type="pct"/>
            <w:tcMar>
              <w:top w:w="0" w:type="dxa"/>
              <w:left w:w="6" w:type="dxa"/>
              <w:bottom w:w="0" w:type="dxa"/>
              <w:right w:w="6" w:type="dxa"/>
            </w:tcMar>
            <w:vAlign w:val="bottom"/>
            <w:hideMark/>
          </w:tcPr>
          <w:p w:rsidR="00FF5B38" w:rsidRPr="00FF5B38" w:rsidRDefault="00FF5B38" w:rsidP="00FF5B38">
            <w:pPr>
              <w:spacing w:after="0" w:line="240" w:lineRule="auto"/>
              <w:jc w:val="right"/>
              <w:rPr>
                <w:rFonts w:ascii="Times New Roman" w:eastAsia="Times New Roman" w:hAnsi="Times New Roman" w:cs="Times New Roman"/>
                <w:sz w:val="24"/>
                <w:szCs w:val="24"/>
                <w:lang w:eastAsia="ru-RU"/>
              </w:rPr>
            </w:pPr>
            <w:proofErr w:type="spellStart"/>
            <w:r w:rsidRPr="00FF5B38">
              <w:rPr>
                <w:rFonts w:ascii="Times New Roman" w:eastAsia="Times New Roman" w:hAnsi="Times New Roman" w:cs="Times New Roman"/>
                <w:b/>
                <w:bCs/>
                <w:lang w:eastAsia="ru-RU"/>
              </w:rPr>
              <w:t>А.Лукашенко</w:t>
            </w:r>
            <w:proofErr w:type="spellEnd"/>
          </w:p>
        </w:tc>
      </w:tr>
    </w:tbl>
    <w:p w:rsidR="00FF5B38" w:rsidRPr="00FF5B38" w:rsidRDefault="00FF5B38" w:rsidP="00FF5B38">
      <w:pPr>
        <w:spacing w:after="0" w:line="240" w:lineRule="auto"/>
        <w:ind w:firstLine="567"/>
        <w:jc w:val="both"/>
        <w:rPr>
          <w:rFonts w:ascii="Times New Roman" w:eastAsia="Times New Roman" w:hAnsi="Times New Roman" w:cs="Times New Roman"/>
          <w:sz w:val="24"/>
          <w:szCs w:val="24"/>
          <w:lang w:eastAsia="ru-RU"/>
        </w:rPr>
      </w:pPr>
      <w:r w:rsidRPr="00FF5B38">
        <w:rPr>
          <w:rFonts w:ascii="Times New Roman" w:eastAsia="Times New Roman" w:hAnsi="Times New Roman" w:cs="Times New Roman"/>
          <w:sz w:val="24"/>
          <w:szCs w:val="24"/>
          <w:lang w:eastAsia="ru-RU"/>
        </w:rPr>
        <w:t> </w:t>
      </w:r>
    </w:p>
    <w:p w:rsidR="00CC7070" w:rsidRPr="00FF5B38" w:rsidRDefault="00FF5B38" w:rsidP="00FF5B38">
      <w:bookmarkStart w:id="0" w:name="_GoBack"/>
      <w:bookmarkEnd w:id="0"/>
    </w:p>
    <w:sectPr w:rsidR="00CC7070" w:rsidRPr="00FF5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4F3"/>
    <w:rsid w:val="00046FC0"/>
    <w:rsid w:val="004B06DF"/>
    <w:rsid w:val="00A85867"/>
    <w:rsid w:val="00AD1996"/>
    <w:rsid w:val="00BA553E"/>
    <w:rsid w:val="00C044A5"/>
    <w:rsid w:val="00C9665C"/>
    <w:rsid w:val="00DC6CB6"/>
    <w:rsid w:val="00E144F3"/>
    <w:rsid w:val="00E6491A"/>
    <w:rsid w:val="00F81213"/>
    <w:rsid w:val="00FF5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621499">
      <w:bodyDiv w:val="1"/>
      <w:marLeft w:val="0"/>
      <w:marRight w:val="0"/>
      <w:marTop w:val="0"/>
      <w:marBottom w:val="0"/>
      <w:divBdr>
        <w:top w:val="none" w:sz="0" w:space="0" w:color="auto"/>
        <w:left w:val="none" w:sz="0" w:space="0" w:color="auto"/>
        <w:bottom w:val="none" w:sz="0" w:space="0" w:color="auto"/>
        <w:right w:val="none" w:sz="0" w:space="0" w:color="auto"/>
      </w:divBdr>
      <w:divsChild>
        <w:div w:id="1118724300">
          <w:marLeft w:val="0"/>
          <w:marRight w:val="0"/>
          <w:marTop w:val="0"/>
          <w:marBottom w:val="0"/>
          <w:divBdr>
            <w:top w:val="none" w:sz="0" w:space="0" w:color="auto"/>
            <w:left w:val="none" w:sz="0" w:space="0" w:color="auto"/>
            <w:bottom w:val="none" w:sz="0" w:space="0" w:color="auto"/>
            <w:right w:val="none" w:sz="0" w:space="0" w:color="auto"/>
          </w:divBdr>
          <w:divsChild>
            <w:div w:id="1430154823">
              <w:marLeft w:val="0"/>
              <w:marRight w:val="0"/>
              <w:marTop w:val="0"/>
              <w:marBottom w:val="0"/>
              <w:divBdr>
                <w:top w:val="none" w:sz="0" w:space="0" w:color="auto"/>
                <w:left w:val="none" w:sz="0" w:space="0" w:color="auto"/>
                <w:bottom w:val="none" w:sz="0" w:space="0" w:color="auto"/>
                <w:right w:val="none" w:sz="0" w:space="0" w:color="auto"/>
              </w:divBdr>
              <w:divsChild>
                <w:div w:id="1710760565">
                  <w:marLeft w:val="0"/>
                  <w:marRight w:val="0"/>
                  <w:marTop w:val="0"/>
                  <w:marBottom w:val="0"/>
                  <w:divBdr>
                    <w:top w:val="none" w:sz="0" w:space="0" w:color="auto"/>
                    <w:left w:val="none" w:sz="0" w:space="0" w:color="auto"/>
                    <w:bottom w:val="none" w:sz="0" w:space="0" w:color="auto"/>
                    <w:right w:val="none" w:sz="0" w:space="0" w:color="auto"/>
                  </w:divBdr>
                </w:div>
                <w:div w:id="77680713">
                  <w:marLeft w:val="0"/>
                  <w:marRight w:val="0"/>
                  <w:marTop w:val="0"/>
                  <w:marBottom w:val="0"/>
                  <w:divBdr>
                    <w:top w:val="none" w:sz="0" w:space="0" w:color="auto"/>
                    <w:left w:val="none" w:sz="0" w:space="0" w:color="auto"/>
                    <w:bottom w:val="none" w:sz="0" w:space="0" w:color="auto"/>
                    <w:right w:val="none" w:sz="0" w:space="0" w:color="auto"/>
                  </w:divBdr>
                </w:div>
                <w:div w:id="615067624">
                  <w:marLeft w:val="0"/>
                  <w:marRight w:val="0"/>
                  <w:marTop w:val="225"/>
                  <w:marBottom w:val="225"/>
                  <w:divBdr>
                    <w:top w:val="none" w:sz="0" w:space="0" w:color="auto"/>
                    <w:left w:val="single" w:sz="18" w:space="26" w:color="00BCD6"/>
                    <w:bottom w:val="none" w:sz="0" w:space="0" w:color="auto"/>
                    <w:right w:val="none" w:sz="0" w:space="0" w:color="auto"/>
                  </w:divBdr>
                </w:div>
                <w:div w:id="1790320506">
                  <w:marLeft w:val="0"/>
                  <w:marRight w:val="0"/>
                  <w:marTop w:val="0"/>
                  <w:marBottom w:val="225"/>
                  <w:divBdr>
                    <w:top w:val="none" w:sz="0" w:space="0" w:color="auto"/>
                    <w:left w:val="single" w:sz="18" w:space="26" w:color="00BCD6"/>
                    <w:bottom w:val="none" w:sz="0" w:space="0" w:color="auto"/>
                    <w:right w:val="none" w:sz="0" w:space="0" w:color="auto"/>
                  </w:divBdr>
                </w:div>
                <w:div w:id="445125879">
                  <w:marLeft w:val="0"/>
                  <w:marRight w:val="0"/>
                  <w:marTop w:val="225"/>
                  <w:marBottom w:val="225"/>
                  <w:divBdr>
                    <w:top w:val="none" w:sz="0" w:space="0" w:color="auto"/>
                    <w:left w:val="single" w:sz="18" w:space="26" w:color="00BCD6"/>
                    <w:bottom w:val="none" w:sz="0" w:space="0" w:color="auto"/>
                    <w:right w:val="none" w:sz="0" w:space="0" w:color="auto"/>
                  </w:divBdr>
                </w:div>
                <w:div w:id="1333678375">
                  <w:marLeft w:val="0"/>
                  <w:marRight w:val="0"/>
                  <w:marTop w:val="0"/>
                  <w:marBottom w:val="225"/>
                  <w:divBdr>
                    <w:top w:val="none" w:sz="0" w:space="0" w:color="auto"/>
                    <w:left w:val="single" w:sz="18" w:space="26" w:color="00BCD6"/>
                    <w:bottom w:val="none" w:sz="0" w:space="0" w:color="auto"/>
                    <w:right w:val="none" w:sz="0" w:space="0" w:color="auto"/>
                  </w:divBdr>
                </w:div>
                <w:div w:id="1584146915">
                  <w:marLeft w:val="0"/>
                  <w:marRight w:val="0"/>
                  <w:marTop w:val="225"/>
                  <w:marBottom w:val="225"/>
                  <w:divBdr>
                    <w:top w:val="none" w:sz="0" w:space="0" w:color="auto"/>
                    <w:left w:val="single" w:sz="18" w:space="26" w:color="00BCD6"/>
                    <w:bottom w:val="none" w:sz="0" w:space="0" w:color="auto"/>
                    <w:right w:val="none" w:sz="0" w:space="0" w:color="auto"/>
                  </w:divBdr>
                </w:div>
                <w:div w:id="1968467159">
                  <w:marLeft w:val="0"/>
                  <w:marRight w:val="0"/>
                  <w:marTop w:val="0"/>
                  <w:marBottom w:val="0"/>
                  <w:divBdr>
                    <w:top w:val="none" w:sz="0" w:space="0" w:color="auto"/>
                    <w:left w:val="none" w:sz="0" w:space="0" w:color="auto"/>
                    <w:bottom w:val="none" w:sz="0" w:space="0" w:color="auto"/>
                    <w:right w:val="none" w:sz="0" w:space="0" w:color="auto"/>
                  </w:divBdr>
                </w:div>
                <w:div w:id="277374339">
                  <w:marLeft w:val="0"/>
                  <w:marRight w:val="0"/>
                  <w:marTop w:val="0"/>
                  <w:marBottom w:val="0"/>
                  <w:divBdr>
                    <w:top w:val="none" w:sz="0" w:space="0" w:color="auto"/>
                    <w:left w:val="none" w:sz="0" w:space="0" w:color="auto"/>
                    <w:bottom w:val="none" w:sz="0" w:space="0" w:color="auto"/>
                    <w:right w:val="none" w:sz="0" w:space="0" w:color="auto"/>
                  </w:divBdr>
                </w:div>
                <w:div w:id="1797916198">
                  <w:marLeft w:val="0"/>
                  <w:marRight w:val="0"/>
                  <w:marTop w:val="0"/>
                  <w:marBottom w:val="0"/>
                  <w:divBdr>
                    <w:top w:val="none" w:sz="0" w:space="0" w:color="auto"/>
                    <w:left w:val="none" w:sz="0" w:space="0" w:color="auto"/>
                    <w:bottom w:val="none" w:sz="0" w:space="0" w:color="auto"/>
                    <w:right w:val="none" w:sz="0" w:space="0" w:color="auto"/>
                  </w:divBdr>
                </w:div>
                <w:div w:id="1483043783">
                  <w:marLeft w:val="0"/>
                  <w:marRight w:val="0"/>
                  <w:marTop w:val="0"/>
                  <w:marBottom w:val="0"/>
                  <w:divBdr>
                    <w:top w:val="none" w:sz="0" w:space="0" w:color="auto"/>
                    <w:left w:val="none" w:sz="0" w:space="0" w:color="auto"/>
                    <w:bottom w:val="none" w:sz="0" w:space="0" w:color="auto"/>
                    <w:right w:val="none" w:sz="0" w:space="0" w:color="auto"/>
                  </w:divBdr>
                </w:div>
                <w:div w:id="1072850381">
                  <w:marLeft w:val="0"/>
                  <w:marRight w:val="0"/>
                  <w:marTop w:val="225"/>
                  <w:marBottom w:val="225"/>
                  <w:divBdr>
                    <w:top w:val="none" w:sz="0" w:space="0" w:color="auto"/>
                    <w:left w:val="single" w:sz="18" w:space="26" w:color="00BCD6"/>
                    <w:bottom w:val="none" w:sz="0" w:space="0" w:color="auto"/>
                    <w:right w:val="none" w:sz="0" w:space="0" w:color="auto"/>
                  </w:divBdr>
                </w:div>
                <w:div w:id="265581220">
                  <w:marLeft w:val="0"/>
                  <w:marRight w:val="0"/>
                  <w:marTop w:val="0"/>
                  <w:marBottom w:val="225"/>
                  <w:divBdr>
                    <w:top w:val="none" w:sz="0" w:space="0" w:color="auto"/>
                    <w:left w:val="single" w:sz="18" w:space="26" w:color="00BCD6"/>
                    <w:bottom w:val="none" w:sz="0" w:space="0" w:color="auto"/>
                    <w:right w:val="none" w:sz="0" w:space="0" w:color="auto"/>
                  </w:divBdr>
                </w:div>
                <w:div w:id="919559259">
                  <w:marLeft w:val="0"/>
                  <w:marRight w:val="0"/>
                  <w:marTop w:val="225"/>
                  <w:marBottom w:val="225"/>
                  <w:divBdr>
                    <w:top w:val="none" w:sz="0" w:space="0" w:color="auto"/>
                    <w:left w:val="single" w:sz="18" w:space="26" w:color="00BCD6"/>
                    <w:bottom w:val="none" w:sz="0" w:space="0" w:color="auto"/>
                    <w:right w:val="none" w:sz="0" w:space="0" w:color="auto"/>
                  </w:divBdr>
                </w:div>
                <w:div w:id="1088425153">
                  <w:marLeft w:val="0"/>
                  <w:marRight w:val="0"/>
                  <w:marTop w:val="0"/>
                  <w:marBottom w:val="225"/>
                  <w:divBdr>
                    <w:top w:val="none" w:sz="0" w:space="0" w:color="auto"/>
                    <w:left w:val="single" w:sz="18" w:space="26" w:color="00BCD6"/>
                    <w:bottom w:val="none" w:sz="0" w:space="0" w:color="auto"/>
                    <w:right w:val="none" w:sz="0" w:space="0" w:color="auto"/>
                  </w:divBdr>
                </w:div>
                <w:div w:id="1137721734">
                  <w:marLeft w:val="0"/>
                  <w:marRight w:val="0"/>
                  <w:marTop w:val="225"/>
                  <w:marBottom w:val="225"/>
                  <w:divBdr>
                    <w:top w:val="none" w:sz="0" w:space="0" w:color="auto"/>
                    <w:left w:val="single" w:sz="18" w:space="26" w:color="00BCD6"/>
                    <w:bottom w:val="none" w:sz="0" w:space="0" w:color="auto"/>
                    <w:right w:val="none" w:sz="0" w:space="0" w:color="auto"/>
                  </w:divBdr>
                </w:div>
                <w:div w:id="1101070421">
                  <w:marLeft w:val="0"/>
                  <w:marRight w:val="0"/>
                  <w:marTop w:val="0"/>
                  <w:marBottom w:val="225"/>
                  <w:divBdr>
                    <w:top w:val="none" w:sz="0" w:space="0" w:color="auto"/>
                    <w:left w:val="single" w:sz="18" w:space="26" w:color="00BCD6"/>
                    <w:bottom w:val="none" w:sz="0" w:space="0" w:color="auto"/>
                    <w:right w:val="none" w:sz="0" w:space="0" w:color="auto"/>
                  </w:divBdr>
                </w:div>
                <w:div w:id="1298994344">
                  <w:marLeft w:val="0"/>
                  <w:marRight w:val="0"/>
                  <w:marTop w:val="225"/>
                  <w:marBottom w:val="225"/>
                  <w:divBdr>
                    <w:top w:val="none" w:sz="0" w:space="0" w:color="auto"/>
                    <w:left w:val="single" w:sz="18" w:space="26" w:color="00BCD6"/>
                    <w:bottom w:val="none" w:sz="0" w:space="0" w:color="auto"/>
                    <w:right w:val="none" w:sz="0" w:space="0" w:color="auto"/>
                  </w:divBdr>
                </w:div>
                <w:div w:id="1870292538">
                  <w:marLeft w:val="0"/>
                  <w:marRight w:val="0"/>
                  <w:marTop w:val="0"/>
                  <w:marBottom w:val="225"/>
                  <w:divBdr>
                    <w:top w:val="none" w:sz="0" w:space="0" w:color="auto"/>
                    <w:left w:val="single" w:sz="18" w:space="26" w:color="00BCD6"/>
                    <w:bottom w:val="none" w:sz="0" w:space="0" w:color="auto"/>
                    <w:right w:val="none" w:sz="0" w:space="0" w:color="auto"/>
                  </w:divBdr>
                </w:div>
                <w:div w:id="1543134890">
                  <w:marLeft w:val="0"/>
                  <w:marRight w:val="0"/>
                  <w:marTop w:val="225"/>
                  <w:marBottom w:val="225"/>
                  <w:divBdr>
                    <w:top w:val="none" w:sz="0" w:space="0" w:color="auto"/>
                    <w:left w:val="single" w:sz="18" w:space="26" w:color="00BCD6"/>
                    <w:bottom w:val="none" w:sz="0" w:space="0" w:color="auto"/>
                    <w:right w:val="none" w:sz="0" w:space="0" w:color="auto"/>
                  </w:divBdr>
                </w:div>
                <w:div w:id="1459568053">
                  <w:marLeft w:val="0"/>
                  <w:marRight w:val="0"/>
                  <w:marTop w:val="0"/>
                  <w:marBottom w:val="225"/>
                  <w:divBdr>
                    <w:top w:val="none" w:sz="0" w:space="0" w:color="auto"/>
                    <w:left w:val="single" w:sz="18" w:space="26" w:color="00BCD6"/>
                    <w:bottom w:val="none" w:sz="0" w:space="0" w:color="auto"/>
                    <w:right w:val="none" w:sz="0" w:space="0" w:color="auto"/>
                  </w:divBdr>
                </w:div>
                <w:div w:id="1841848329">
                  <w:marLeft w:val="0"/>
                  <w:marRight w:val="0"/>
                  <w:marTop w:val="225"/>
                  <w:marBottom w:val="225"/>
                  <w:divBdr>
                    <w:top w:val="none" w:sz="0" w:space="0" w:color="auto"/>
                    <w:left w:val="single" w:sz="18" w:space="26" w:color="00BCD6"/>
                    <w:bottom w:val="none" w:sz="0" w:space="0" w:color="auto"/>
                    <w:right w:val="none" w:sz="0" w:space="0" w:color="auto"/>
                  </w:divBdr>
                </w:div>
                <w:div w:id="1647276400">
                  <w:marLeft w:val="0"/>
                  <w:marRight w:val="0"/>
                  <w:marTop w:val="0"/>
                  <w:marBottom w:val="225"/>
                  <w:divBdr>
                    <w:top w:val="none" w:sz="0" w:space="0" w:color="auto"/>
                    <w:left w:val="single" w:sz="18" w:space="26" w:color="00BCD6"/>
                    <w:bottom w:val="none" w:sz="0" w:space="0" w:color="auto"/>
                    <w:right w:val="none" w:sz="0" w:space="0" w:color="auto"/>
                  </w:divBdr>
                </w:div>
                <w:div w:id="282467479">
                  <w:marLeft w:val="0"/>
                  <w:marRight w:val="0"/>
                  <w:marTop w:val="225"/>
                  <w:marBottom w:val="225"/>
                  <w:divBdr>
                    <w:top w:val="none" w:sz="0" w:space="0" w:color="auto"/>
                    <w:left w:val="single" w:sz="18" w:space="26" w:color="00BCD6"/>
                    <w:bottom w:val="none" w:sz="0" w:space="0" w:color="auto"/>
                    <w:right w:val="none" w:sz="0" w:space="0" w:color="auto"/>
                  </w:divBdr>
                </w:div>
                <w:div w:id="1375812409">
                  <w:marLeft w:val="0"/>
                  <w:marRight w:val="0"/>
                  <w:marTop w:val="0"/>
                  <w:marBottom w:val="225"/>
                  <w:divBdr>
                    <w:top w:val="none" w:sz="0" w:space="0" w:color="auto"/>
                    <w:left w:val="single" w:sz="18" w:space="26" w:color="00BCD6"/>
                    <w:bottom w:val="none" w:sz="0" w:space="0" w:color="auto"/>
                    <w:right w:val="none" w:sz="0" w:space="0" w:color="auto"/>
                  </w:divBdr>
                </w:div>
                <w:div w:id="343551449">
                  <w:marLeft w:val="0"/>
                  <w:marRight w:val="0"/>
                  <w:marTop w:val="225"/>
                  <w:marBottom w:val="225"/>
                  <w:divBdr>
                    <w:top w:val="none" w:sz="0" w:space="0" w:color="auto"/>
                    <w:left w:val="single" w:sz="18" w:space="26" w:color="00BCD6"/>
                    <w:bottom w:val="none" w:sz="0" w:space="0" w:color="auto"/>
                    <w:right w:val="none" w:sz="0" w:space="0" w:color="auto"/>
                  </w:divBdr>
                </w:div>
                <w:div w:id="20978248">
                  <w:marLeft w:val="0"/>
                  <w:marRight w:val="0"/>
                  <w:marTop w:val="0"/>
                  <w:marBottom w:val="225"/>
                  <w:divBdr>
                    <w:top w:val="none" w:sz="0" w:space="0" w:color="auto"/>
                    <w:left w:val="single" w:sz="18" w:space="26" w:color="00BCD6"/>
                    <w:bottom w:val="none" w:sz="0" w:space="0" w:color="auto"/>
                    <w:right w:val="none" w:sz="0" w:space="0" w:color="auto"/>
                  </w:divBdr>
                </w:div>
                <w:div w:id="1084573945">
                  <w:marLeft w:val="0"/>
                  <w:marRight w:val="0"/>
                  <w:marTop w:val="225"/>
                  <w:marBottom w:val="225"/>
                  <w:divBdr>
                    <w:top w:val="none" w:sz="0" w:space="0" w:color="auto"/>
                    <w:left w:val="single" w:sz="18" w:space="26" w:color="00BCD6"/>
                    <w:bottom w:val="none" w:sz="0" w:space="0" w:color="auto"/>
                    <w:right w:val="none" w:sz="0" w:space="0" w:color="auto"/>
                  </w:divBdr>
                </w:div>
                <w:div w:id="194123376">
                  <w:marLeft w:val="0"/>
                  <w:marRight w:val="0"/>
                  <w:marTop w:val="225"/>
                  <w:marBottom w:val="225"/>
                  <w:divBdr>
                    <w:top w:val="none" w:sz="0" w:space="0" w:color="auto"/>
                    <w:left w:val="single" w:sz="18" w:space="26" w:color="00BCD6"/>
                    <w:bottom w:val="none" w:sz="0" w:space="0" w:color="auto"/>
                    <w:right w:val="none" w:sz="0" w:space="0" w:color="auto"/>
                  </w:divBdr>
                </w:div>
                <w:div w:id="1626814098">
                  <w:marLeft w:val="0"/>
                  <w:marRight w:val="0"/>
                  <w:marTop w:val="0"/>
                  <w:marBottom w:val="225"/>
                  <w:divBdr>
                    <w:top w:val="none" w:sz="0" w:space="0" w:color="auto"/>
                    <w:left w:val="single" w:sz="18" w:space="26" w:color="00BCD6"/>
                    <w:bottom w:val="none" w:sz="0" w:space="0" w:color="auto"/>
                    <w:right w:val="none" w:sz="0" w:space="0" w:color="auto"/>
                  </w:divBdr>
                </w:div>
                <w:div w:id="421604169">
                  <w:marLeft w:val="0"/>
                  <w:marRight w:val="0"/>
                  <w:marTop w:val="225"/>
                  <w:marBottom w:val="225"/>
                  <w:divBdr>
                    <w:top w:val="none" w:sz="0" w:space="0" w:color="auto"/>
                    <w:left w:val="single" w:sz="18" w:space="26" w:color="00BCD6"/>
                    <w:bottom w:val="none" w:sz="0" w:space="0" w:color="auto"/>
                    <w:right w:val="none" w:sz="0" w:space="0" w:color="auto"/>
                  </w:divBdr>
                </w:div>
                <w:div w:id="499736605">
                  <w:marLeft w:val="0"/>
                  <w:marRight w:val="0"/>
                  <w:marTop w:val="0"/>
                  <w:marBottom w:val="225"/>
                  <w:divBdr>
                    <w:top w:val="none" w:sz="0" w:space="0" w:color="auto"/>
                    <w:left w:val="single" w:sz="18" w:space="26" w:color="00BCD6"/>
                    <w:bottom w:val="none" w:sz="0" w:space="0" w:color="auto"/>
                    <w:right w:val="none" w:sz="0" w:space="0" w:color="auto"/>
                  </w:divBdr>
                </w:div>
                <w:div w:id="1475564978">
                  <w:marLeft w:val="0"/>
                  <w:marRight w:val="0"/>
                  <w:marTop w:val="225"/>
                  <w:marBottom w:val="225"/>
                  <w:divBdr>
                    <w:top w:val="none" w:sz="0" w:space="0" w:color="auto"/>
                    <w:left w:val="single" w:sz="18" w:space="26" w:color="00BCD6"/>
                    <w:bottom w:val="none" w:sz="0" w:space="0" w:color="auto"/>
                    <w:right w:val="none" w:sz="0" w:space="0" w:color="auto"/>
                  </w:divBdr>
                </w:div>
                <w:div w:id="1101343066">
                  <w:marLeft w:val="0"/>
                  <w:marRight w:val="0"/>
                  <w:marTop w:val="0"/>
                  <w:marBottom w:val="225"/>
                  <w:divBdr>
                    <w:top w:val="none" w:sz="0" w:space="0" w:color="auto"/>
                    <w:left w:val="single" w:sz="18" w:space="26" w:color="00BCD6"/>
                    <w:bottom w:val="none" w:sz="0" w:space="0" w:color="auto"/>
                    <w:right w:val="none" w:sz="0" w:space="0" w:color="auto"/>
                  </w:divBdr>
                </w:div>
                <w:div w:id="2057504374">
                  <w:marLeft w:val="0"/>
                  <w:marRight w:val="0"/>
                  <w:marTop w:val="225"/>
                  <w:marBottom w:val="225"/>
                  <w:divBdr>
                    <w:top w:val="none" w:sz="0" w:space="0" w:color="auto"/>
                    <w:left w:val="single" w:sz="18" w:space="26" w:color="00BCD6"/>
                    <w:bottom w:val="none" w:sz="0" w:space="0" w:color="auto"/>
                    <w:right w:val="none" w:sz="0" w:space="0" w:color="auto"/>
                  </w:divBdr>
                </w:div>
                <w:div w:id="1713846991">
                  <w:marLeft w:val="0"/>
                  <w:marRight w:val="0"/>
                  <w:marTop w:val="0"/>
                  <w:marBottom w:val="225"/>
                  <w:divBdr>
                    <w:top w:val="none" w:sz="0" w:space="0" w:color="auto"/>
                    <w:left w:val="single" w:sz="18" w:space="26" w:color="00BCD6"/>
                    <w:bottom w:val="none" w:sz="0" w:space="0" w:color="auto"/>
                    <w:right w:val="none" w:sz="0" w:space="0" w:color="auto"/>
                  </w:divBdr>
                </w:div>
                <w:div w:id="1067338152">
                  <w:marLeft w:val="0"/>
                  <w:marRight w:val="0"/>
                  <w:marTop w:val="225"/>
                  <w:marBottom w:val="225"/>
                  <w:divBdr>
                    <w:top w:val="none" w:sz="0" w:space="0" w:color="auto"/>
                    <w:left w:val="single" w:sz="18" w:space="26" w:color="00BCD6"/>
                    <w:bottom w:val="none" w:sz="0" w:space="0" w:color="auto"/>
                    <w:right w:val="none" w:sz="0" w:space="0" w:color="auto"/>
                  </w:divBdr>
                </w:div>
                <w:div w:id="1388336491">
                  <w:marLeft w:val="0"/>
                  <w:marRight w:val="0"/>
                  <w:marTop w:val="0"/>
                  <w:marBottom w:val="225"/>
                  <w:divBdr>
                    <w:top w:val="none" w:sz="0" w:space="0" w:color="auto"/>
                    <w:left w:val="single" w:sz="18" w:space="26" w:color="00BCD6"/>
                    <w:bottom w:val="none" w:sz="0" w:space="0" w:color="auto"/>
                    <w:right w:val="none" w:sz="0" w:space="0" w:color="auto"/>
                  </w:divBdr>
                </w:div>
                <w:div w:id="260375093">
                  <w:marLeft w:val="0"/>
                  <w:marRight w:val="0"/>
                  <w:marTop w:val="225"/>
                  <w:marBottom w:val="225"/>
                  <w:divBdr>
                    <w:top w:val="none" w:sz="0" w:space="0" w:color="auto"/>
                    <w:left w:val="single" w:sz="18" w:space="26" w:color="00BCD6"/>
                    <w:bottom w:val="none" w:sz="0" w:space="0" w:color="auto"/>
                    <w:right w:val="none" w:sz="0" w:space="0" w:color="auto"/>
                  </w:divBdr>
                </w:div>
                <w:div w:id="841580114">
                  <w:marLeft w:val="0"/>
                  <w:marRight w:val="0"/>
                  <w:marTop w:val="0"/>
                  <w:marBottom w:val="225"/>
                  <w:divBdr>
                    <w:top w:val="none" w:sz="0" w:space="0" w:color="auto"/>
                    <w:left w:val="single" w:sz="18" w:space="26" w:color="00BCD6"/>
                    <w:bottom w:val="none" w:sz="0" w:space="0" w:color="auto"/>
                    <w:right w:val="none" w:sz="0" w:space="0" w:color="auto"/>
                  </w:divBdr>
                </w:div>
                <w:div w:id="817842173">
                  <w:marLeft w:val="0"/>
                  <w:marRight w:val="0"/>
                  <w:marTop w:val="225"/>
                  <w:marBottom w:val="225"/>
                  <w:divBdr>
                    <w:top w:val="none" w:sz="0" w:space="0" w:color="auto"/>
                    <w:left w:val="single" w:sz="18" w:space="26" w:color="00BCD6"/>
                    <w:bottom w:val="none" w:sz="0" w:space="0" w:color="auto"/>
                    <w:right w:val="none" w:sz="0" w:space="0" w:color="auto"/>
                  </w:divBdr>
                </w:div>
                <w:div w:id="1633250988">
                  <w:marLeft w:val="0"/>
                  <w:marRight w:val="0"/>
                  <w:marTop w:val="0"/>
                  <w:marBottom w:val="225"/>
                  <w:divBdr>
                    <w:top w:val="none" w:sz="0" w:space="0" w:color="auto"/>
                    <w:left w:val="single" w:sz="18" w:space="26" w:color="00BCD6"/>
                    <w:bottom w:val="none" w:sz="0" w:space="0" w:color="auto"/>
                    <w:right w:val="none" w:sz="0" w:space="0" w:color="auto"/>
                  </w:divBdr>
                </w:div>
              </w:divsChild>
            </w:div>
          </w:divsChild>
        </w:div>
        <w:div w:id="1032995154">
          <w:marLeft w:val="0"/>
          <w:marRight w:val="0"/>
          <w:marTop w:val="0"/>
          <w:marBottom w:val="0"/>
          <w:divBdr>
            <w:top w:val="none" w:sz="0" w:space="0" w:color="auto"/>
            <w:left w:val="none" w:sz="0" w:space="0" w:color="auto"/>
            <w:bottom w:val="none" w:sz="0" w:space="0" w:color="auto"/>
            <w:right w:val="none" w:sz="0" w:space="0" w:color="auto"/>
          </w:divBdr>
          <w:divsChild>
            <w:div w:id="1597665149">
              <w:marLeft w:val="0"/>
              <w:marRight w:val="0"/>
              <w:marTop w:val="0"/>
              <w:marBottom w:val="0"/>
              <w:divBdr>
                <w:top w:val="none" w:sz="0" w:space="0" w:color="auto"/>
                <w:left w:val="none" w:sz="0" w:space="0" w:color="auto"/>
                <w:bottom w:val="none" w:sz="0" w:space="0" w:color="auto"/>
                <w:right w:val="none" w:sz="0" w:space="0" w:color="auto"/>
              </w:divBdr>
              <w:divsChild>
                <w:div w:id="683367053">
                  <w:marLeft w:val="0"/>
                  <w:marRight w:val="0"/>
                  <w:marTop w:val="225"/>
                  <w:marBottom w:val="225"/>
                  <w:divBdr>
                    <w:top w:val="none" w:sz="0" w:space="0" w:color="auto"/>
                    <w:left w:val="single" w:sz="18" w:space="26" w:color="00BCD6"/>
                    <w:bottom w:val="none" w:sz="0" w:space="0" w:color="auto"/>
                    <w:right w:val="none" w:sz="0" w:space="0" w:color="auto"/>
                  </w:divBdr>
                </w:div>
                <w:div w:id="1967732840">
                  <w:marLeft w:val="0"/>
                  <w:marRight w:val="0"/>
                  <w:marTop w:val="0"/>
                  <w:marBottom w:val="225"/>
                  <w:divBdr>
                    <w:top w:val="none" w:sz="0" w:space="0" w:color="auto"/>
                    <w:left w:val="single" w:sz="18" w:space="26" w:color="00BCD6"/>
                    <w:bottom w:val="none" w:sz="0" w:space="0" w:color="auto"/>
                    <w:right w:val="none" w:sz="0" w:space="0" w:color="auto"/>
                  </w:divBdr>
                </w:div>
                <w:div w:id="215095338">
                  <w:marLeft w:val="0"/>
                  <w:marRight w:val="0"/>
                  <w:marTop w:val="225"/>
                  <w:marBottom w:val="225"/>
                  <w:divBdr>
                    <w:top w:val="none" w:sz="0" w:space="0" w:color="auto"/>
                    <w:left w:val="single" w:sz="18" w:space="26" w:color="00BCD6"/>
                    <w:bottom w:val="none" w:sz="0" w:space="0" w:color="auto"/>
                    <w:right w:val="none" w:sz="0" w:space="0" w:color="auto"/>
                  </w:divBdr>
                </w:div>
                <w:div w:id="370109181">
                  <w:marLeft w:val="0"/>
                  <w:marRight w:val="0"/>
                  <w:marTop w:val="225"/>
                  <w:marBottom w:val="225"/>
                  <w:divBdr>
                    <w:top w:val="none" w:sz="0" w:space="0" w:color="auto"/>
                    <w:left w:val="single" w:sz="18" w:space="26" w:color="00BCD6"/>
                    <w:bottom w:val="none" w:sz="0" w:space="0" w:color="auto"/>
                    <w:right w:val="none" w:sz="0" w:space="0" w:color="auto"/>
                  </w:divBdr>
                </w:div>
                <w:div w:id="170267553">
                  <w:marLeft w:val="0"/>
                  <w:marRight w:val="0"/>
                  <w:marTop w:val="0"/>
                  <w:marBottom w:val="225"/>
                  <w:divBdr>
                    <w:top w:val="none" w:sz="0" w:space="0" w:color="auto"/>
                    <w:left w:val="single" w:sz="18" w:space="26" w:color="00BCD6"/>
                    <w:bottom w:val="none" w:sz="0" w:space="0" w:color="auto"/>
                    <w:right w:val="none" w:sz="0" w:space="0" w:color="auto"/>
                  </w:divBdr>
                </w:div>
                <w:div w:id="126747393">
                  <w:marLeft w:val="0"/>
                  <w:marRight w:val="0"/>
                  <w:marTop w:val="225"/>
                  <w:marBottom w:val="225"/>
                  <w:divBdr>
                    <w:top w:val="none" w:sz="0" w:space="0" w:color="auto"/>
                    <w:left w:val="single" w:sz="18" w:space="26" w:color="00BCD6"/>
                    <w:bottom w:val="none" w:sz="0" w:space="0" w:color="auto"/>
                    <w:right w:val="none" w:sz="0" w:space="0" w:color="auto"/>
                  </w:divBdr>
                </w:div>
                <w:div w:id="1291666619">
                  <w:marLeft w:val="0"/>
                  <w:marRight w:val="0"/>
                  <w:marTop w:val="0"/>
                  <w:marBottom w:val="225"/>
                  <w:divBdr>
                    <w:top w:val="none" w:sz="0" w:space="0" w:color="auto"/>
                    <w:left w:val="single" w:sz="18" w:space="26" w:color="00BCD6"/>
                    <w:bottom w:val="none" w:sz="0" w:space="0" w:color="auto"/>
                    <w:right w:val="none" w:sz="0" w:space="0" w:color="auto"/>
                  </w:divBdr>
                </w:div>
                <w:div w:id="1531840906">
                  <w:marLeft w:val="0"/>
                  <w:marRight w:val="0"/>
                  <w:marTop w:val="225"/>
                  <w:marBottom w:val="225"/>
                  <w:divBdr>
                    <w:top w:val="none" w:sz="0" w:space="0" w:color="auto"/>
                    <w:left w:val="single" w:sz="18" w:space="26" w:color="00BCD6"/>
                    <w:bottom w:val="none" w:sz="0" w:space="0" w:color="auto"/>
                    <w:right w:val="none" w:sz="0" w:space="0" w:color="auto"/>
                  </w:divBdr>
                </w:div>
                <w:div w:id="129179898">
                  <w:marLeft w:val="0"/>
                  <w:marRight w:val="0"/>
                  <w:marTop w:val="0"/>
                  <w:marBottom w:val="225"/>
                  <w:divBdr>
                    <w:top w:val="none" w:sz="0" w:space="0" w:color="auto"/>
                    <w:left w:val="single" w:sz="18" w:space="26" w:color="00BCD6"/>
                    <w:bottom w:val="none" w:sz="0" w:space="0" w:color="auto"/>
                    <w:right w:val="none" w:sz="0" w:space="0" w:color="auto"/>
                  </w:divBdr>
                </w:div>
                <w:div w:id="656499799">
                  <w:marLeft w:val="0"/>
                  <w:marRight w:val="0"/>
                  <w:marTop w:val="225"/>
                  <w:marBottom w:val="225"/>
                  <w:divBdr>
                    <w:top w:val="none" w:sz="0" w:space="0" w:color="auto"/>
                    <w:left w:val="single" w:sz="18" w:space="26" w:color="00BCD6"/>
                    <w:bottom w:val="none" w:sz="0" w:space="0" w:color="auto"/>
                    <w:right w:val="none" w:sz="0" w:space="0" w:color="auto"/>
                  </w:divBdr>
                </w:div>
                <w:div w:id="267347377">
                  <w:marLeft w:val="0"/>
                  <w:marRight w:val="0"/>
                  <w:marTop w:val="0"/>
                  <w:marBottom w:val="225"/>
                  <w:divBdr>
                    <w:top w:val="none" w:sz="0" w:space="0" w:color="auto"/>
                    <w:left w:val="single" w:sz="18" w:space="26" w:color="00BCD6"/>
                    <w:bottom w:val="none" w:sz="0" w:space="0" w:color="auto"/>
                    <w:right w:val="none" w:sz="0" w:space="0" w:color="auto"/>
                  </w:divBdr>
                </w:div>
                <w:div w:id="1606883212">
                  <w:marLeft w:val="0"/>
                  <w:marRight w:val="0"/>
                  <w:marTop w:val="225"/>
                  <w:marBottom w:val="225"/>
                  <w:divBdr>
                    <w:top w:val="none" w:sz="0" w:space="0" w:color="auto"/>
                    <w:left w:val="single" w:sz="18" w:space="26" w:color="00BCD6"/>
                    <w:bottom w:val="none" w:sz="0" w:space="0" w:color="auto"/>
                    <w:right w:val="none" w:sz="0" w:space="0" w:color="auto"/>
                  </w:divBdr>
                </w:div>
                <w:div w:id="1638946808">
                  <w:marLeft w:val="0"/>
                  <w:marRight w:val="0"/>
                  <w:marTop w:val="0"/>
                  <w:marBottom w:val="225"/>
                  <w:divBdr>
                    <w:top w:val="none" w:sz="0" w:space="0" w:color="auto"/>
                    <w:left w:val="single" w:sz="18" w:space="26" w:color="00BCD6"/>
                    <w:bottom w:val="none" w:sz="0" w:space="0" w:color="auto"/>
                    <w:right w:val="none" w:sz="0" w:space="0" w:color="auto"/>
                  </w:divBdr>
                </w:div>
                <w:div w:id="1695226390">
                  <w:marLeft w:val="0"/>
                  <w:marRight w:val="0"/>
                  <w:marTop w:val="225"/>
                  <w:marBottom w:val="225"/>
                  <w:divBdr>
                    <w:top w:val="none" w:sz="0" w:space="0" w:color="auto"/>
                    <w:left w:val="single" w:sz="18" w:space="26" w:color="00BCD6"/>
                    <w:bottom w:val="none" w:sz="0" w:space="0" w:color="auto"/>
                    <w:right w:val="none" w:sz="0" w:space="0" w:color="auto"/>
                  </w:divBdr>
                </w:div>
                <w:div w:id="1438064537">
                  <w:marLeft w:val="0"/>
                  <w:marRight w:val="0"/>
                  <w:marTop w:val="0"/>
                  <w:marBottom w:val="225"/>
                  <w:divBdr>
                    <w:top w:val="none" w:sz="0" w:space="0" w:color="auto"/>
                    <w:left w:val="single" w:sz="18" w:space="26" w:color="00BCD6"/>
                    <w:bottom w:val="none" w:sz="0" w:space="0" w:color="auto"/>
                    <w:right w:val="none" w:sz="0" w:space="0" w:color="auto"/>
                  </w:divBdr>
                </w:div>
                <w:div w:id="1225992393">
                  <w:marLeft w:val="0"/>
                  <w:marRight w:val="0"/>
                  <w:marTop w:val="225"/>
                  <w:marBottom w:val="225"/>
                  <w:divBdr>
                    <w:top w:val="none" w:sz="0" w:space="0" w:color="auto"/>
                    <w:left w:val="single" w:sz="18" w:space="26" w:color="00BCD6"/>
                    <w:bottom w:val="none" w:sz="0" w:space="0" w:color="auto"/>
                    <w:right w:val="none" w:sz="0" w:space="0" w:color="auto"/>
                  </w:divBdr>
                </w:div>
                <w:div w:id="1100569885">
                  <w:marLeft w:val="0"/>
                  <w:marRight w:val="0"/>
                  <w:marTop w:val="0"/>
                  <w:marBottom w:val="225"/>
                  <w:divBdr>
                    <w:top w:val="none" w:sz="0" w:space="0" w:color="auto"/>
                    <w:left w:val="single" w:sz="18" w:space="26" w:color="00BCD6"/>
                    <w:bottom w:val="none" w:sz="0" w:space="0" w:color="auto"/>
                    <w:right w:val="none" w:sz="0" w:space="0" w:color="auto"/>
                  </w:divBdr>
                </w:div>
                <w:div w:id="1474716961">
                  <w:marLeft w:val="0"/>
                  <w:marRight w:val="0"/>
                  <w:marTop w:val="225"/>
                  <w:marBottom w:val="225"/>
                  <w:divBdr>
                    <w:top w:val="none" w:sz="0" w:space="0" w:color="auto"/>
                    <w:left w:val="single" w:sz="18" w:space="26" w:color="00BCD6"/>
                    <w:bottom w:val="none" w:sz="0" w:space="0" w:color="auto"/>
                    <w:right w:val="none" w:sz="0" w:space="0" w:color="auto"/>
                  </w:divBdr>
                </w:div>
                <w:div w:id="1333987518">
                  <w:marLeft w:val="0"/>
                  <w:marRight w:val="0"/>
                  <w:marTop w:val="0"/>
                  <w:marBottom w:val="225"/>
                  <w:divBdr>
                    <w:top w:val="none" w:sz="0" w:space="0" w:color="auto"/>
                    <w:left w:val="single" w:sz="18" w:space="26" w:color="00BCD6"/>
                    <w:bottom w:val="none" w:sz="0" w:space="0" w:color="auto"/>
                    <w:right w:val="none" w:sz="0" w:space="0" w:color="auto"/>
                  </w:divBdr>
                </w:div>
                <w:div w:id="1667439591">
                  <w:marLeft w:val="0"/>
                  <w:marRight w:val="0"/>
                  <w:marTop w:val="225"/>
                  <w:marBottom w:val="225"/>
                  <w:divBdr>
                    <w:top w:val="none" w:sz="0" w:space="0" w:color="auto"/>
                    <w:left w:val="single" w:sz="18" w:space="26" w:color="00BCD6"/>
                    <w:bottom w:val="none" w:sz="0" w:space="0" w:color="auto"/>
                    <w:right w:val="none" w:sz="0" w:space="0" w:color="auto"/>
                  </w:divBdr>
                </w:div>
                <w:div w:id="2003658879">
                  <w:marLeft w:val="0"/>
                  <w:marRight w:val="0"/>
                  <w:marTop w:val="0"/>
                  <w:marBottom w:val="225"/>
                  <w:divBdr>
                    <w:top w:val="none" w:sz="0" w:space="0" w:color="auto"/>
                    <w:left w:val="single" w:sz="18" w:space="26" w:color="00BCD6"/>
                    <w:bottom w:val="none" w:sz="0" w:space="0" w:color="auto"/>
                    <w:right w:val="none" w:sz="0" w:space="0" w:color="auto"/>
                  </w:divBdr>
                </w:div>
                <w:div w:id="1936866309">
                  <w:marLeft w:val="0"/>
                  <w:marRight w:val="0"/>
                  <w:marTop w:val="225"/>
                  <w:marBottom w:val="225"/>
                  <w:divBdr>
                    <w:top w:val="none" w:sz="0" w:space="0" w:color="auto"/>
                    <w:left w:val="single" w:sz="18" w:space="26" w:color="00BCD6"/>
                    <w:bottom w:val="none" w:sz="0" w:space="0" w:color="auto"/>
                    <w:right w:val="none" w:sz="0" w:space="0" w:color="auto"/>
                  </w:divBdr>
                </w:div>
                <w:div w:id="828640391">
                  <w:marLeft w:val="0"/>
                  <w:marRight w:val="0"/>
                  <w:marTop w:val="0"/>
                  <w:marBottom w:val="225"/>
                  <w:divBdr>
                    <w:top w:val="none" w:sz="0" w:space="0" w:color="auto"/>
                    <w:left w:val="single" w:sz="18" w:space="26" w:color="00BCD6"/>
                    <w:bottom w:val="none" w:sz="0" w:space="0" w:color="auto"/>
                    <w:right w:val="none" w:sz="0" w:space="0" w:color="auto"/>
                  </w:divBdr>
                </w:div>
                <w:div w:id="341787560">
                  <w:marLeft w:val="0"/>
                  <w:marRight w:val="0"/>
                  <w:marTop w:val="225"/>
                  <w:marBottom w:val="225"/>
                  <w:divBdr>
                    <w:top w:val="none" w:sz="0" w:space="0" w:color="auto"/>
                    <w:left w:val="single" w:sz="18" w:space="26" w:color="00BCD6"/>
                    <w:bottom w:val="none" w:sz="0" w:space="0" w:color="auto"/>
                    <w:right w:val="none" w:sz="0" w:space="0" w:color="auto"/>
                  </w:divBdr>
                </w:div>
                <w:div w:id="461849366">
                  <w:marLeft w:val="0"/>
                  <w:marRight w:val="0"/>
                  <w:marTop w:val="0"/>
                  <w:marBottom w:val="225"/>
                  <w:divBdr>
                    <w:top w:val="none" w:sz="0" w:space="0" w:color="auto"/>
                    <w:left w:val="single" w:sz="18" w:space="26" w:color="00BCD6"/>
                    <w:bottom w:val="none" w:sz="0" w:space="0" w:color="auto"/>
                    <w:right w:val="none" w:sz="0" w:space="0" w:color="auto"/>
                  </w:divBdr>
                </w:div>
                <w:div w:id="827988269">
                  <w:marLeft w:val="0"/>
                  <w:marRight w:val="0"/>
                  <w:marTop w:val="225"/>
                  <w:marBottom w:val="225"/>
                  <w:divBdr>
                    <w:top w:val="none" w:sz="0" w:space="0" w:color="auto"/>
                    <w:left w:val="single" w:sz="18" w:space="26" w:color="00BCD6"/>
                    <w:bottom w:val="none" w:sz="0" w:space="0" w:color="auto"/>
                    <w:right w:val="none" w:sz="0" w:space="0" w:color="auto"/>
                  </w:divBdr>
                </w:div>
                <w:div w:id="1538620033">
                  <w:marLeft w:val="0"/>
                  <w:marRight w:val="0"/>
                  <w:marTop w:val="0"/>
                  <w:marBottom w:val="225"/>
                  <w:divBdr>
                    <w:top w:val="none" w:sz="0" w:space="0" w:color="auto"/>
                    <w:left w:val="single" w:sz="18" w:space="26" w:color="00BCD6"/>
                    <w:bottom w:val="none" w:sz="0" w:space="0" w:color="auto"/>
                    <w:right w:val="none" w:sz="0" w:space="0" w:color="auto"/>
                  </w:divBdr>
                </w:div>
                <w:div w:id="1465780028">
                  <w:marLeft w:val="0"/>
                  <w:marRight w:val="0"/>
                  <w:marTop w:val="225"/>
                  <w:marBottom w:val="225"/>
                  <w:divBdr>
                    <w:top w:val="none" w:sz="0" w:space="0" w:color="auto"/>
                    <w:left w:val="single" w:sz="18" w:space="26" w:color="00BCD6"/>
                    <w:bottom w:val="none" w:sz="0" w:space="0" w:color="auto"/>
                    <w:right w:val="none" w:sz="0" w:space="0" w:color="auto"/>
                  </w:divBdr>
                </w:div>
                <w:div w:id="466820131">
                  <w:marLeft w:val="0"/>
                  <w:marRight w:val="0"/>
                  <w:marTop w:val="0"/>
                  <w:marBottom w:val="225"/>
                  <w:divBdr>
                    <w:top w:val="none" w:sz="0" w:space="0" w:color="auto"/>
                    <w:left w:val="single" w:sz="18" w:space="26" w:color="00BCD6"/>
                    <w:bottom w:val="none" w:sz="0" w:space="0" w:color="auto"/>
                    <w:right w:val="none" w:sz="0" w:space="0" w:color="auto"/>
                  </w:divBdr>
                </w:div>
                <w:div w:id="133959044">
                  <w:marLeft w:val="0"/>
                  <w:marRight w:val="0"/>
                  <w:marTop w:val="225"/>
                  <w:marBottom w:val="225"/>
                  <w:divBdr>
                    <w:top w:val="none" w:sz="0" w:space="0" w:color="auto"/>
                    <w:left w:val="single" w:sz="18" w:space="26" w:color="00BCD6"/>
                    <w:bottom w:val="none" w:sz="0" w:space="0" w:color="auto"/>
                    <w:right w:val="none" w:sz="0" w:space="0" w:color="auto"/>
                  </w:divBdr>
                </w:div>
                <w:div w:id="152263915">
                  <w:marLeft w:val="0"/>
                  <w:marRight w:val="0"/>
                  <w:marTop w:val="0"/>
                  <w:marBottom w:val="225"/>
                  <w:divBdr>
                    <w:top w:val="none" w:sz="0" w:space="0" w:color="auto"/>
                    <w:left w:val="single" w:sz="18" w:space="26" w:color="00BCD6"/>
                    <w:bottom w:val="none" w:sz="0" w:space="0" w:color="auto"/>
                    <w:right w:val="none" w:sz="0" w:space="0" w:color="auto"/>
                  </w:divBdr>
                </w:div>
                <w:div w:id="914120845">
                  <w:marLeft w:val="0"/>
                  <w:marRight w:val="0"/>
                  <w:marTop w:val="225"/>
                  <w:marBottom w:val="225"/>
                  <w:divBdr>
                    <w:top w:val="none" w:sz="0" w:space="0" w:color="auto"/>
                    <w:left w:val="single" w:sz="18" w:space="26" w:color="00BCD6"/>
                    <w:bottom w:val="none" w:sz="0" w:space="0" w:color="auto"/>
                    <w:right w:val="none" w:sz="0" w:space="0" w:color="auto"/>
                  </w:divBdr>
                </w:div>
                <w:div w:id="718940428">
                  <w:marLeft w:val="0"/>
                  <w:marRight w:val="0"/>
                  <w:marTop w:val="0"/>
                  <w:marBottom w:val="225"/>
                  <w:divBdr>
                    <w:top w:val="none" w:sz="0" w:space="0" w:color="auto"/>
                    <w:left w:val="single" w:sz="18" w:space="26" w:color="00BCD6"/>
                    <w:bottom w:val="none" w:sz="0" w:space="0" w:color="auto"/>
                    <w:right w:val="none" w:sz="0" w:space="0" w:color="auto"/>
                  </w:divBdr>
                </w:div>
                <w:div w:id="1183859084">
                  <w:marLeft w:val="0"/>
                  <w:marRight w:val="0"/>
                  <w:marTop w:val="225"/>
                  <w:marBottom w:val="225"/>
                  <w:divBdr>
                    <w:top w:val="none" w:sz="0" w:space="0" w:color="auto"/>
                    <w:left w:val="single" w:sz="18" w:space="26" w:color="00BCD6"/>
                    <w:bottom w:val="none" w:sz="0" w:space="0" w:color="auto"/>
                    <w:right w:val="none" w:sz="0" w:space="0" w:color="auto"/>
                  </w:divBdr>
                </w:div>
                <w:div w:id="644899536">
                  <w:marLeft w:val="0"/>
                  <w:marRight w:val="0"/>
                  <w:marTop w:val="0"/>
                  <w:marBottom w:val="225"/>
                  <w:divBdr>
                    <w:top w:val="none" w:sz="0" w:space="0" w:color="auto"/>
                    <w:left w:val="single" w:sz="18" w:space="26" w:color="00BCD6"/>
                    <w:bottom w:val="none" w:sz="0" w:space="0" w:color="auto"/>
                    <w:right w:val="none" w:sz="0" w:space="0" w:color="auto"/>
                  </w:divBdr>
                </w:div>
                <w:div w:id="1706445300">
                  <w:marLeft w:val="0"/>
                  <w:marRight w:val="0"/>
                  <w:marTop w:val="225"/>
                  <w:marBottom w:val="225"/>
                  <w:divBdr>
                    <w:top w:val="none" w:sz="0" w:space="0" w:color="auto"/>
                    <w:left w:val="single" w:sz="18" w:space="26" w:color="00BCD6"/>
                    <w:bottom w:val="none" w:sz="0" w:space="0" w:color="auto"/>
                    <w:right w:val="none" w:sz="0" w:space="0" w:color="auto"/>
                  </w:divBdr>
                </w:div>
                <w:div w:id="851725746">
                  <w:marLeft w:val="0"/>
                  <w:marRight w:val="0"/>
                  <w:marTop w:val="0"/>
                  <w:marBottom w:val="225"/>
                  <w:divBdr>
                    <w:top w:val="none" w:sz="0" w:space="0" w:color="auto"/>
                    <w:left w:val="single" w:sz="18" w:space="26" w:color="00BCD6"/>
                    <w:bottom w:val="none" w:sz="0" w:space="0" w:color="auto"/>
                    <w:right w:val="none" w:sz="0" w:space="0" w:color="auto"/>
                  </w:divBdr>
                </w:div>
                <w:div w:id="1323701338">
                  <w:marLeft w:val="0"/>
                  <w:marRight w:val="0"/>
                  <w:marTop w:val="225"/>
                  <w:marBottom w:val="225"/>
                  <w:divBdr>
                    <w:top w:val="none" w:sz="0" w:space="0" w:color="auto"/>
                    <w:left w:val="single" w:sz="18" w:space="26" w:color="00BCD6"/>
                    <w:bottom w:val="none" w:sz="0" w:space="0" w:color="auto"/>
                    <w:right w:val="none" w:sz="0" w:space="0" w:color="auto"/>
                  </w:divBdr>
                </w:div>
                <w:div w:id="1172839773">
                  <w:marLeft w:val="0"/>
                  <w:marRight w:val="0"/>
                  <w:marTop w:val="0"/>
                  <w:marBottom w:val="225"/>
                  <w:divBdr>
                    <w:top w:val="none" w:sz="0" w:space="0" w:color="auto"/>
                    <w:left w:val="single" w:sz="18" w:space="26" w:color="00BCD6"/>
                    <w:bottom w:val="none" w:sz="0" w:space="0" w:color="auto"/>
                    <w:right w:val="none" w:sz="0" w:space="0" w:color="auto"/>
                  </w:divBdr>
                </w:div>
                <w:div w:id="1998683388">
                  <w:marLeft w:val="0"/>
                  <w:marRight w:val="0"/>
                  <w:marTop w:val="0"/>
                  <w:marBottom w:val="225"/>
                  <w:divBdr>
                    <w:top w:val="none" w:sz="0" w:space="0" w:color="auto"/>
                    <w:left w:val="single" w:sz="18" w:space="26" w:color="00BCD6"/>
                    <w:bottom w:val="none" w:sz="0" w:space="0" w:color="auto"/>
                    <w:right w:val="none" w:sz="0" w:space="0" w:color="auto"/>
                  </w:divBdr>
                </w:div>
                <w:div w:id="249312784">
                  <w:marLeft w:val="0"/>
                  <w:marRight w:val="0"/>
                  <w:marTop w:val="225"/>
                  <w:marBottom w:val="225"/>
                  <w:divBdr>
                    <w:top w:val="none" w:sz="0" w:space="0" w:color="auto"/>
                    <w:left w:val="single" w:sz="18" w:space="26" w:color="00BCD6"/>
                    <w:bottom w:val="none" w:sz="0" w:space="0" w:color="auto"/>
                    <w:right w:val="none" w:sz="0" w:space="0" w:color="auto"/>
                  </w:divBdr>
                </w:div>
                <w:div w:id="266624595">
                  <w:marLeft w:val="0"/>
                  <w:marRight w:val="0"/>
                  <w:marTop w:val="225"/>
                  <w:marBottom w:val="225"/>
                  <w:divBdr>
                    <w:top w:val="none" w:sz="0" w:space="0" w:color="auto"/>
                    <w:left w:val="single" w:sz="18" w:space="26" w:color="00BCD6"/>
                    <w:bottom w:val="none" w:sz="0" w:space="0" w:color="auto"/>
                    <w:right w:val="none" w:sz="0" w:space="0" w:color="auto"/>
                  </w:divBdr>
                </w:div>
                <w:div w:id="692418279">
                  <w:marLeft w:val="0"/>
                  <w:marRight w:val="0"/>
                  <w:marTop w:val="0"/>
                  <w:marBottom w:val="225"/>
                  <w:divBdr>
                    <w:top w:val="none" w:sz="0" w:space="0" w:color="auto"/>
                    <w:left w:val="single" w:sz="18" w:space="26" w:color="00BCD6"/>
                    <w:bottom w:val="none" w:sz="0" w:space="0" w:color="auto"/>
                    <w:right w:val="none" w:sz="0" w:space="0" w:color="auto"/>
                  </w:divBdr>
                </w:div>
                <w:div w:id="742029158">
                  <w:marLeft w:val="0"/>
                  <w:marRight w:val="0"/>
                  <w:marTop w:val="225"/>
                  <w:marBottom w:val="225"/>
                  <w:divBdr>
                    <w:top w:val="none" w:sz="0" w:space="0" w:color="auto"/>
                    <w:left w:val="single" w:sz="18" w:space="26" w:color="00BCD6"/>
                    <w:bottom w:val="none" w:sz="0" w:space="0" w:color="auto"/>
                    <w:right w:val="none" w:sz="0" w:space="0" w:color="auto"/>
                  </w:divBdr>
                </w:div>
                <w:div w:id="679048143">
                  <w:marLeft w:val="0"/>
                  <w:marRight w:val="0"/>
                  <w:marTop w:val="0"/>
                  <w:marBottom w:val="225"/>
                  <w:divBdr>
                    <w:top w:val="none" w:sz="0" w:space="0" w:color="auto"/>
                    <w:left w:val="single" w:sz="18" w:space="26" w:color="00BCD6"/>
                    <w:bottom w:val="none" w:sz="0" w:space="0" w:color="auto"/>
                    <w:right w:val="none" w:sz="0" w:space="0" w:color="auto"/>
                  </w:divBdr>
                </w:div>
                <w:div w:id="1697149730">
                  <w:marLeft w:val="0"/>
                  <w:marRight w:val="0"/>
                  <w:marTop w:val="0"/>
                  <w:marBottom w:val="0"/>
                  <w:divBdr>
                    <w:top w:val="none" w:sz="0" w:space="0" w:color="auto"/>
                    <w:left w:val="none" w:sz="0" w:space="0" w:color="auto"/>
                    <w:bottom w:val="none" w:sz="0" w:space="0" w:color="auto"/>
                    <w:right w:val="none" w:sz="0" w:space="0" w:color="auto"/>
                  </w:divBdr>
                </w:div>
                <w:div w:id="2083748493">
                  <w:marLeft w:val="0"/>
                  <w:marRight w:val="0"/>
                  <w:marTop w:val="225"/>
                  <w:marBottom w:val="225"/>
                  <w:divBdr>
                    <w:top w:val="none" w:sz="0" w:space="0" w:color="auto"/>
                    <w:left w:val="single" w:sz="18" w:space="26" w:color="00BCD6"/>
                    <w:bottom w:val="none" w:sz="0" w:space="0" w:color="auto"/>
                    <w:right w:val="none" w:sz="0" w:space="0" w:color="auto"/>
                  </w:divBdr>
                </w:div>
                <w:div w:id="507600222">
                  <w:marLeft w:val="0"/>
                  <w:marRight w:val="0"/>
                  <w:marTop w:val="0"/>
                  <w:marBottom w:val="225"/>
                  <w:divBdr>
                    <w:top w:val="none" w:sz="0" w:space="0" w:color="auto"/>
                    <w:left w:val="single" w:sz="18" w:space="26" w:color="00BCD6"/>
                    <w:bottom w:val="none" w:sz="0" w:space="0" w:color="auto"/>
                    <w:right w:val="none" w:sz="0" w:space="0" w:color="auto"/>
                  </w:divBdr>
                </w:div>
                <w:div w:id="343409955">
                  <w:marLeft w:val="0"/>
                  <w:marRight w:val="0"/>
                  <w:marTop w:val="225"/>
                  <w:marBottom w:val="225"/>
                  <w:divBdr>
                    <w:top w:val="none" w:sz="0" w:space="0" w:color="auto"/>
                    <w:left w:val="single" w:sz="18" w:space="26" w:color="00BCD6"/>
                    <w:bottom w:val="none" w:sz="0" w:space="0" w:color="auto"/>
                    <w:right w:val="none" w:sz="0" w:space="0" w:color="auto"/>
                  </w:divBdr>
                </w:div>
                <w:div w:id="722368627">
                  <w:marLeft w:val="0"/>
                  <w:marRight w:val="0"/>
                  <w:marTop w:val="0"/>
                  <w:marBottom w:val="225"/>
                  <w:divBdr>
                    <w:top w:val="none" w:sz="0" w:space="0" w:color="auto"/>
                    <w:left w:val="single" w:sz="18" w:space="26" w:color="00BCD6"/>
                    <w:bottom w:val="none" w:sz="0" w:space="0" w:color="auto"/>
                    <w:right w:val="none" w:sz="0" w:space="0" w:color="auto"/>
                  </w:divBdr>
                </w:div>
                <w:div w:id="88697787">
                  <w:marLeft w:val="0"/>
                  <w:marRight w:val="0"/>
                  <w:marTop w:val="225"/>
                  <w:marBottom w:val="225"/>
                  <w:divBdr>
                    <w:top w:val="none" w:sz="0" w:space="0" w:color="auto"/>
                    <w:left w:val="single" w:sz="18" w:space="26" w:color="00BCD6"/>
                    <w:bottom w:val="none" w:sz="0" w:space="0" w:color="auto"/>
                    <w:right w:val="none" w:sz="0" w:space="0" w:color="auto"/>
                  </w:divBdr>
                </w:div>
                <w:div w:id="198399278">
                  <w:marLeft w:val="0"/>
                  <w:marRight w:val="0"/>
                  <w:marTop w:val="0"/>
                  <w:marBottom w:val="225"/>
                  <w:divBdr>
                    <w:top w:val="none" w:sz="0" w:space="0" w:color="auto"/>
                    <w:left w:val="single" w:sz="18" w:space="26" w:color="00BCD6"/>
                    <w:bottom w:val="none" w:sz="0" w:space="0" w:color="auto"/>
                    <w:right w:val="none" w:sz="0" w:space="0" w:color="auto"/>
                  </w:divBdr>
                </w:div>
                <w:div w:id="1439838639">
                  <w:marLeft w:val="0"/>
                  <w:marRight w:val="0"/>
                  <w:marTop w:val="225"/>
                  <w:marBottom w:val="225"/>
                  <w:divBdr>
                    <w:top w:val="none" w:sz="0" w:space="0" w:color="auto"/>
                    <w:left w:val="single" w:sz="18" w:space="26" w:color="00BCD6"/>
                    <w:bottom w:val="none" w:sz="0" w:space="0" w:color="auto"/>
                    <w:right w:val="none" w:sz="0" w:space="0" w:color="auto"/>
                  </w:divBdr>
                </w:div>
                <w:div w:id="558244567">
                  <w:marLeft w:val="0"/>
                  <w:marRight w:val="0"/>
                  <w:marTop w:val="0"/>
                  <w:marBottom w:val="225"/>
                  <w:divBdr>
                    <w:top w:val="none" w:sz="0" w:space="0" w:color="auto"/>
                    <w:left w:val="single" w:sz="18" w:space="26" w:color="00BCD6"/>
                    <w:bottom w:val="none" w:sz="0" w:space="0" w:color="auto"/>
                    <w:right w:val="none" w:sz="0" w:space="0" w:color="auto"/>
                  </w:divBdr>
                </w:div>
                <w:div w:id="581526162">
                  <w:marLeft w:val="0"/>
                  <w:marRight w:val="0"/>
                  <w:marTop w:val="225"/>
                  <w:marBottom w:val="225"/>
                  <w:divBdr>
                    <w:top w:val="none" w:sz="0" w:space="0" w:color="auto"/>
                    <w:left w:val="single" w:sz="18" w:space="26" w:color="00BCD6"/>
                    <w:bottom w:val="none" w:sz="0" w:space="0" w:color="auto"/>
                    <w:right w:val="none" w:sz="0" w:space="0" w:color="auto"/>
                  </w:divBdr>
                </w:div>
                <w:div w:id="571279634">
                  <w:marLeft w:val="0"/>
                  <w:marRight w:val="0"/>
                  <w:marTop w:val="0"/>
                  <w:marBottom w:val="225"/>
                  <w:divBdr>
                    <w:top w:val="none" w:sz="0" w:space="0" w:color="auto"/>
                    <w:left w:val="single" w:sz="18" w:space="26" w:color="00BCD6"/>
                    <w:bottom w:val="none" w:sz="0" w:space="0" w:color="auto"/>
                    <w:right w:val="none" w:sz="0" w:space="0" w:color="auto"/>
                  </w:divBdr>
                </w:div>
                <w:div w:id="306857275">
                  <w:marLeft w:val="0"/>
                  <w:marRight w:val="0"/>
                  <w:marTop w:val="225"/>
                  <w:marBottom w:val="225"/>
                  <w:divBdr>
                    <w:top w:val="none" w:sz="0" w:space="0" w:color="auto"/>
                    <w:left w:val="single" w:sz="18" w:space="26" w:color="00BCD6"/>
                    <w:bottom w:val="none" w:sz="0" w:space="0" w:color="auto"/>
                    <w:right w:val="none" w:sz="0" w:space="0" w:color="auto"/>
                  </w:divBdr>
                </w:div>
                <w:div w:id="2026511831">
                  <w:marLeft w:val="0"/>
                  <w:marRight w:val="0"/>
                  <w:marTop w:val="0"/>
                  <w:marBottom w:val="225"/>
                  <w:divBdr>
                    <w:top w:val="none" w:sz="0" w:space="0" w:color="auto"/>
                    <w:left w:val="single" w:sz="18" w:space="26" w:color="00BCD6"/>
                    <w:bottom w:val="none" w:sz="0" w:space="0" w:color="auto"/>
                    <w:right w:val="none" w:sz="0" w:space="0" w:color="auto"/>
                  </w:divBdr>
                </w:div>
              </w:divsChild>
            </w:div>
          </w:divsChild>
        </w:div>
        <w:div w:id="489564988">
          <w:marLeft w:val="0"/>
          <w:marRight w:val="0"/>
          <w:marTop w:val="0"/>
          <w:marBottom w:val="0"/>
          <w:divBdr>
            <w:top w:val="none" w:sz="0" w:space="0" w:color="auto"/>
            <w:left w:val="none" w:sz="0" w:space="0" w:color="auto"/>
            <w:bottom w:val="none" w:sz="0" w:space="0" w:color="auto"/>
            <w:right w:val="none" w:sz="0" w:space="0" w:color="auto"/>
          </w:divBdr>
          <w:divsChild>
            <w:div w:id="694425599">
              <w:marLeft w:val="0"/>
              <w:marRight w:val="0"/>
              <w:marTop w:val="0"/>
              <w:marBottom w:val="0"/>
              <w:divBdr>
                <w:top w:val="none" w:sz="0" w:space="0" w:color="auto"/>
                <w:left w:val="none" w:sz="0" w:space="0" w:color="auto"/>
                <w:bottom w:val="none" w:sz="0" w:space="0" w:color="auto"/>
                <w:right w:val="none" w:sz="0" w:space="0" w:color="auto"/>
              </w:divBdr>
              <w:divsChild>
                <w:div w:id="1965385572">
                  <w:marLeft w:val="0"/>
                  <w:marRight w:val="0"/>
                  <w:marTop w:val="225"/>
                  <w:marBottom w:val="225"/>
                  <w:divBdr>
                    <w:top w:val="none" w:sz="0" w:space="0" w:color="auto"/>
                    <w:left w:val="single" w:sz="18" w:space="26" w:color="00BCD6"/>
                    <w:bottom w:val="none" w:sz="0" w:space="0" w:color="auto"/>
                    <w:right w:val="none" w:sz="0" w:space="0" w:color="auto"/>
                  </w:divBdr>
                </w:div>
                <w:div w:id="102847118">
                  <w:marLeft w:val="0"/>
                  <w:marRight w:val="0"/>
                  <w:marTop w:val="0"/>
                  <w:marBottom w:val="225"/>
                  <w:divBdr>
                    <w:top w:val="none" w:sz="0" w:space="0" w:color="auto"/>
                    <w:left w:val="single" w:sz="18" w:space="26" w:color="00BCD6"/>
                    <w:bottom w:val="none" w:sz="0" w:space="0" w:color="auto"/>
                    <w:right w:val="none" w:sz="0" w:space="0" w:color="auto"/>
                  </w:divBdr>
                </w:div>
                <w:div w:id="812796336">
                  <w:marLeft w:val="0"/>
                  <w:marRight w:val="0"/>
                  <w:marTop w:val="225"/>
                  <w:marBottom w:val="225"/>
                  <w:divBdr>
                    <w:top w:val="none" w:sz="0" w:space="0" w:color="auto"/>
                    <w:left w:val="single" w:sz="18" w:space="26" w:color="00BCD6"/>
                    <w:bottom w:val="none" w:sz="0" w:space="0" w:color="auto"/>
                    <w:right w:val="none" w:sz="0" w:space="0" w:color="auto"/>
                  </w:divBdr>
                </w:div>
                <w:div w:id="104545880">
                  <w:marLeft w:val="0"/>
                  <w:marRight w:val="0"/>
                  <w:marTop w:val="0"/>
                  <w:marBottom w:val="225"/>
                  <w:divBdr>
                    <w:top w:val="none" w:sz="0" w:space="0" w:color="auto"/>
                    <w:left w:val="single" w:sz="18" w:space="26" w:color="00BCD6"/>
                    <w:bottom w:val="none" w:sz="0" w:space="0" w:color="auto"/>
                    <w:right w:val="none" w:sz="0" w:space="0" w:color="auto"/>
                  </w:divBdr>
                </w:div>
                <w:div w:id="1442190141">
                  <w:marLeft w:val="0"/>
                  <w:marRight w:val="0"/>
                  <w:marTop w:val="225"/>
                  <w:marBottom w:val="225"/>
                  <w:divBdr>
                    <w:top w:val="none" w:sz="0" w:space="0" w:color="auto"/>
                    <w:left w:val="single" w:sz="18" w:space="26" w:color="00BCD6"/>
                    <w:bottom w:val="none" w:sz="0" w:space="0" w:color="auto"/>
                    <w:right w:val="none" w:sz="0" w:space="0" w:color="auto"/>
                  </w:divBdr>
                </w:div>
                <w:div w:id="240413007">
                  <w:marLeft w:val="0"/>
                  <w:marRight w:val="0"/>
                  <w:marTop w:val="225"/>
                  <w:marBottom w:val="225"/>
                  <w:divBdr>
                    <w:top w:val="none" w:sz="0" w:space="0" w:color="auto"/>
                    <w:left w:val="single" w:sz="18" w:space="26" w:color="00BCD6"/>
                    <w:bottom w:val="none" w:sz="0" w:space="0" w:color="auto"/>
                    <w:right w:val="none" w:sz="0" w:space="0" w:color="auto"/>
                  </w:divBdr>
                </w:div>
                <w:div w:id="594097497">
                  <w:marLeft w:val="0"/>
                  <w:marRight w:val="0"/>
                  <w:marTop w:val="0"/>
                  <w:marBottom w:val="225"/>
                  <w:divBdr>
                    <w:top w:val="none" w:sz="0" w:space="0" w:color="auto"/>
                    <w:left w:val="single" w:sz="18" w:space="26" w:color="00BCD6"/>
                    <w:bottom w:val="none" w:sz="0" w:space="0" w:color="auto"/>
                    <w:right w:val="none" w:sz="0" w:space="0" w:color="auto"/>
                  </w:divBdr>
                </w:div>
                <w:div w:id="942147512">
                  <w:marLeft w:val="0"/>
                  <w:marRight w:val="0"/>
                  <w:marTop w:val="225"/>
                  <w:marBottom w:val="225"/>
                  <w:divBdr>
                    <w:top w:val="none" w:sz="0" w:space="0" w:color="auto"/>
                    <w:left w:val="single" w:sz="18" w:space="26" w:color="00BCD6"/>
                    <w:bottom w:val="none" w:sz="0" w:space="0" w:color="auto"/>
                    <w:right w:val="none" w:sz="0" w:space="0" w:color="auto"/>
                  </w:divBdr>
                </w:div>
              </w:divsChild>
            </w:div>
          </w:divsChild>
        </w:div>
      </w:divsChild>
    </w:div>
    <w:div w:id="1135297251">
      <w:bodyDiv w:val="1"/>
      <w:marLeft w:val="0"/>
      <w:marRight w:val="0"/>
      <w:marTop w:val="0"/>
      <w:marBottom w:val="0"/>
      <w:divBdr>
        <w:top w:val="none" w:sz="0" w:space="0" w:color="auto"/>
        <w:left w:val="none" w:sz="0" w:space="0" w:color="auto"/>
        <w:bottom w:val="none" w:sz="0" w:space="0" w:color="auto"/>
        <w:right w:val="none" w:sz="0" w:space="0" w:color="auto"/>
      </w:divBdr>
      <w:divsChild>
        <w:div w:id="1193107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3389</Words>
  <Characters>19319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2026-09-21T07:10:00Z</dcterms:created>
  <dcterms:modified xsi:type="dcterms:W3CDTF">2026-09-21T07:10:00Z</dcterms:modified>
</cp:coreProperties>
</file>