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A8" w:rsidRPr="00146BF8" w:rsidRDefault="00757779" w:rsidP="00C511C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F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</w:t>
      </w:r>
    </w:p>
    <w:p w:rsidR="00C511C0" w:rsidRDefault="00757779" w:rsidP="00C5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F8">
        <w:rPr>
          <w:rFonts w:ascii="Times New Roman" w:hAnsi="Times New Roman" w:cs="Times New Roman"/>
          <w:b/>
          <w:sz w:val="28"/>
          <w:szCs w:val="28"/>
        </w:rPr>
        <w:t>в отношении юридических лиц и индивидуальных предпринимателей, прием и выдача документов по которым осуществляется через с</w:t>
      </w:r>
      <w:r w:rsidR="00993DF7" w:rsidRPr="00146BF8">
        <w:rPr>
          <w:rFonts w:ascii="Times New Roman" w:hAnsi="Times New Roman" w:cs="Times New Roman"/>
          <w:b/>
          <w:sz w:val="28"/>
          <w:szCs w:val="28"/>
        </w:rPr>
        <w:t xml:space="preserve">лужбу «одно окно» </w:t>
      </w:r>
      <w:r w:rsidRPr="00146BF8">
        <w:rPr>
          <w:rFonts w:ascii="Times New Roman" w:hAnsi="Times New Roman" w:cs="Times New Roman"/>
          <w:b/>
          <w:sz w:val="28"/>
          <w:szCs w:val="28"/>
        </w:rPr>
        <w:t>Докшицкого райисполкома</w:t>
      </w:r>
    </w:p>
    <w:p w:rsidR="000876A4" w:rsidRPr="007021CF" w:rsidRDefault="000876A4" w:rsidP="00C511C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33EC" w:rsidRPr="00146BF8" w:rsidRDefault="00FE33EC" w:rsidP="00FE33E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17"/>
        <w:gridCol w:w="9048"/>
      </w:tblGrid>
      <w:tr w:rsidR="0064216D" w:rsidTr="007021CF">
        <w:trPr>
          <w:trHeight w:val="343"/>
        </w:trPr>
        <w:tc>
          <w:tcPr>
            <w:tcW w:w="10065" w:type="dxa"/>
            <w:gridSpan w:val="2"/>
          </w:tcPr>
          <w:p w:rsidR="0064216D" w:rsidRDefault="0064216D" w:rsidP="006421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ГЛАВА 3.АРХИТЕКТУРА, ГРАДОСТРОИТЕЛЬСТВО И СТРОИТЕЛЬСТВО</w:t>
            </w:r>
          </w:p>
          <w:p w:rsidR="005F6340" w:rsidRPr="005F6340" w:rsidRDefault="005F6340" w:rsidP="0064216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B56F1" w:rsidTr="00C511C0">
        <w:tc>
          <w:tcPr>
            <w:tcW w:w="1017" w:type="dxa"/>
          </w:tcPr>
          <w:p w:rsidR="00EB56F1" w:rsidRPr="0064216D" w:rsidRDefault="00EB56F1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48" w:type="dxa"/>
          </w:tcPr>
          <w:p w:rsidR="00EB56F1" w:rsidRPr="00E05BED" w:rsidRDefault="00970D4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4D">
              <w:rPr>
                <w:rFonts w:ascii="Times New Roman" w:hAnsi="Times New Roman" w:cs="Times New Roman"/>
                <w:sz w:val="28"/>
                <w:szCs w:val="28"/>
              </w:rPr>
              <w:t>Выдача разрешительной документации на 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      </w:r>
            <w:r w:rsidR="007021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Pr="0064216D" w:rsidRDefault="0064216D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6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BD18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48" w:type="dxa"/>
          </w:tcPr>
          <w:p w:rsidR="0064216D" w:rsidRP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Pr="0064216D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048" w:type="dxa"/>
          </w:tcPr>
          <w:p w:rsidR="00E21BD8" w:rsidRPr="00E05BED" w:rsidRDefault="00A41D36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D36">
              <w:rPr>
                <w:rFonts w:ascii="Times New Roman" w:hAnsi="Times New Roman" w:cs="Times New Roman"/>
                <w:sz w:val="28"/>
                <w:szCs w:val="28"/>
              </w:rPr>
              <w:t>Согласование архитектурного, строительного проекта, внесения изменений в строительный проект, а также изменений в утвержденный архитектурный проект в случае отступления от требований архитектурно-планировочного задания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Pr="00E21BD8" w:rsidRDefault="00E21BD8" w:rsidP="00C511C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048" w:type="dxa"/>
          </w:tcPr>
          <w:p w:rsidR="00E21BD8" w:rsidRPr="00E05BED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Выдача решения о согласовании предпроектной (предынвестиционной)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Default="0064216D" w:rsidP="00C5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  <w:r w:rsidRPr="00E05B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9048" w:type="dxa"/>
          </w:tcPr>
          <w:p w:rsidR="0064216D" w:rsidRP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9048" w:type="dxa"/>
          </w:tcPr>
          <w:p w:rsidR="00E21BD8" w:rsidRDefault="00A41D36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D36">
              <w:rPr>
                <w:rFonts w:ascii="Times New Roman" w:hAnsi="Times New Roman" w:cs="Times New Roman"/>
                <w:sz w:val="28"/>
                <w:szCs w:val="28"/>
              </w:rPr>
              <w:t>Согласование изменения (продления) сроков строительства объектов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Default="00E21BD8" w:rsidP="00C5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9048" w:type="dxa"/>
          </w:tcPr>
          <w:p w:rsidR="0064216D" w:rsidRP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порядке.</w:t>
            </w:r>
          </w:p>
        </w:tc>
      </w:tr>
      <w:tr w:rsidR="0064216D" w:rsidTr="00C511C0">
        <w:tc>
          <w:tcPr>
            <w:tcW w:w="1017" w:type="dxa"/>
          </w:tcPr>
          <w:p w:rsidR="0064216D" w:rsidRDefault="0064216D" w:rsidP="00C5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  <w:r w:rsidRPr="00E05B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48" w:type="dxa"/>
          </w:tcPr>
          <w:p w:rsidR="0064216D" w:rsidRPr="0064216D" w:rsidRDefault="00867DF4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DF4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определении назначения эксплуатируемого капитального строения (здания, сооружения) (далее – капитальное строение), изолированного помещения, машино-места,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хозяйства, либо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Default="0064216D" w:rsidP="00C5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  <w:r w:rsidRPr="00E05B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048" w:type="dxa"/>
          </w:tcPr>
          <w:p w:rsidR="0064216D" w:rsidRP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Default="0064216D" w:rsidP="00C5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  <w:r w:rsidRPr="00E05B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048" w:type="dxa"/>
          </w:tcPr>
          <w:p w:rsidR="0064216D" w:rsidRP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534877">
        <w:tc>
          <w:tcPr>
            <w:tcW w:w="10065" w:type="dxa"/>
            <w:gridSpan w:val="2"/>
          </w:tcPr>
          <w:p w:rsidR="00E21BD8" w:rsidRDefault="006129C7" w:rsidP="006129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ГЛАВА 4. СВЯЗЬ</w:t>
            </w:r>
          </w:p>
          <w:p w:rsidR="005F6340" w:rsidRPr="005F6340" w:rsidRDefault="005F6340" w:rsidP="006129C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21BD8" w:rsidTr="00C511C0">
        <w:tc>
          <w:tcPr>
            <w:tcW w:w="1017" w:type="dxa"/>
          </w:tcPr>
          <w:p w:rsidR="00E21BD8" w:rsidRPr="00E05BED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9048" w:type="dxa"/>
          </w:tcPr>
          <w:p w:rsidR="000876A4" w:rsidRPr="00E05BED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Выдача решения местного исполнительного и распорядительного органа о разрешении проведения проектно-изыскательских работ и строительства вновь создаваемых и 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Pr="00E05BED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9048" w:type="dxa"/>
          </w:tcPr>
          <w:p w:rsidR="00E21BD8" w:rsidRPr="00E05BED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Согласование ввода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065" w:type="dxa"/>
            <w:gridSpan w:val="2"/>
          </w:tcPr>
          <w:p w:rsidR="0064216D" w:rsidRDefault="0064216D" w:rsidP="006421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ГЛАВА 6.</w:t>
            </w:r>
            <w:r w:rsidRPr="007021CF">
              <w:rPr>
                <w:b/>
                <w:sz w:val="26"/>
                <w:szCs w:val="26"/>
              </w:rPr>
              <w:t xml:space="preserve"> </w:t>
            </w: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ОХРАНА ОКРУЖАЮЩЕЙ СРЕДЫ И ПРИРОДОПОЛЬЗОВАНИЕ</w:t>
            </w:r>
          </w:p>
          <w:p w:rsidR="005F6340" w:rsidRPr="005F6340" w:rsidRDefault="005F6340" w:rsidP="0064216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21BD8" w:rsidTr="00C511C0">
        <w:tc>
          <w:tcPr>
            <w:tcW w:w="1017" w:type="dxa"/>
          </w:tcPr>
          <w:p w:rsidR="00E21BD8" w:rsidRPr="00E21BD8" w:rsidRDefault="00E21BD8" w:rsidP="00E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6.49</w:t>
            </w:r>
          </w:p>
        </w:tc>
        <w:tc>
          <w:tcPr>
            <w:tcW w:w="9048" w:type="dxa"/>
          </w:tcPr>
          <w:p w:rsidR="00E21BD8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Принятие решения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Pr="00E21BD8" w:rsidRDefault="00E21BD8" w:rsidP="00E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6.50</w:t>
            </w:r>
          </w:p>
        </w:tc>
        <w:tc>
          <w:tcPr>
            <w:tcW w:w="9048" w:type="dxa"/>
          </w:tcPr>
          <w:p w:rsidR="00E21BD8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Pr="00E21BD8" w:rsidRDefault="00E21BD8" w:rsidP="00E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6.51</w:t>
            </w:r>
          </w:p>
        </w:tc>
        <w:tc>
          <w:tcPr>
            <w:tcW w:w="9048" w:type="dxa"/>
          </w:tcPr>
          <w:p w:rsidR="00E21BD8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Предоставление геологического отвода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Pr="00E21BD8" w:rsidRDefault="00E21BD8" w:rsidP="00E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D8">
              <w:rPr>
                <w:rFonts w:ascii="Times New Roman" w:hAnsi="Times New Roman" w:cs="Times New Roman"/>
                <w:sz w:val="28"/>
                <w:szCs w:val="28"/>
              </w:rPr>
              <w:t>6.52</w:t>
            </w:r>
          </w:p>
        </w:tc>
        <w:tc>
          <w:tcPr>
            <w:tcW w:w="9048" w:type="dxa"/>
          </w:tcPr>
          <w:p w:rsidR="00E21BD8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Предоставление горного отвода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Pr="00146BF8" w:rsidRDefault="0064216D" w:rsidP="00C511C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4216D" w:rsidRPr="00E05BED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6.54</w:t>
            </w:r>
          </w:p>
        </w:tc>
        <w:tc>
          <w:tcPr>
            <w:tcW w:w="9048" w:type="dxa"/>
          </w:tcPr>
          <w:p w:rsidR="0064216D" w:rsidRPr="00E05BE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удаление объектов растительного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Pr="00E05BED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6.55</w:t>
            </w:r>
          </w:p>
        </w:tc>
        <w:tc>
          <w:tcPr>
            <w:tcW w:w="9048" w:type="dxa"/>
          </w:tcPr>
          <w:p w:rsidR="0064216D" w:rsidRPr="00E05BE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пересадку объектов растительного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6129C7" w:rsidRDefault="006129C7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6.56</w:t>
            </w:r>
          </w:p>
          <w:p w:rsidR="006129C7" w:rsidRDefault="006129C7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9C7" w:rsidRDefault="006129C7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D8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6.56.3</w:t>
            </w:r>
          </w:p>
        </w:tc>
        <w:tc>
          <w:tcPr>
            <w:tcW w:w="9048" w:type="dxa"/>
          </w:tcPr>
          <w:p w:rsidR="00E21BD8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проекта консервации, расконсервации, ликвидации, изменений в проект консервации горных предприятий, подземных сооружений, не связанных с добычей полезных ископаемых:</w:t>
            </w:r>
          </w:p>
          <w:p w:rsidR="006129C7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065" w:type="dxa"/>
            <w:gridSpan w:val="2"/>
          </w:tcPr>
          <w:p w:rsidR="0064216D" w:rsidRDefault="0064216D" w:rsidP="006421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ГЛАВА8. ЖИЛИЩНЫЕ ПРАВООТНОШЕНИЯ</w:t>
            </w:r>
          </w:p>
          <w:p w:rsidR="005F6340" w:rsidRPr="005F6340" w:rsidRDefault="005F6340" w:rsidP="0064216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4216D" w:rsidTr="00904AD6">
        <w:tc>
          <w:tcPr>
            <w:tcW w:w="1017" w:type="dxa"/>
          </w:tcPr>
          <w:p w:rsidR="0064216D" w:rsidRDefault="00432024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64216D" w:rsidRPr="00E05BED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8.1.1</w:t>
            </w:r>
          </w:p>
        </w:tc>
        <w:tc>
          <w:tcPr>
            <w:tcW w:w="9048" w:type="dxa"/>
          </w:tcPr>
          <w:p w:rsid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решения:</w:t>
            </w:r>
          </w:p>
          <w:p w:rsidR="0064216D" w:rsidRPr="00E05BED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о включении (исключении) жилого помещения государственного жилищного фонда в состав специальных жилых помещений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1BD8" w:rsidTr="00904AD6">
        <w:tc>
          <w:tcPr>
            <w:tcW w:w="1017" w:type="dxa"/>
          </w:tcPr>
          <w:p w:rsidR="00E21BD8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8.1.3</w:t>
            </w:r>
          </w:p>
        </w:tc>
        <w:tc>
          <w:tcPr>
            <w:tcW w:w="9048" w:type="dxa"/>
          </w:tcPr>
          <w:p w:rsidR="00E21BD8" w:rsidRDefault="00904AD6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о согласовании использования не по назначению блокированных, одноквартирных жилых домов или их частей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4AD6" w:rsidTr="00904AD6">
        <w:tc>
          <w:tcPr>
            <w:tcW w:w="1017" w:type="dxa"/>
          </w:tcPr>
          <w:p w:rsidR="00904AD6" w:rsidRPr="001F61FB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8.1.4</w:t>
            </w:r>
          </w:p>
        </w:tc>
        <w:tc>
          <w:tcPr>
            <w:tcW w:w="9048" w:type="dxa"/>
          </w:tcPr>
          <w:p w:rsidR="00904AD6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многоквартирного, блокированного или одноквартирного жилого дома и его придомовой территории, квартиры в многоквартирном </w:t>
            </w:r>
            <w:r w:rsidRPr="00612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блокированном жилом доме не соответствующими установленным для проживания санитарным и техническим требованиям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216D" w:rsidTr="00904AD6">
        <w:tc>
          <w:tcPr>
            <w:tcW w:w="1017" w:type="dxa"/>
          </w:tcPr>
          <w:p w:rsidR="0064216D" w:rsidRPr="00E05BED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8.1.5</w:t>
            </w:r>
          </w:p>
        </w:tc>
        <w:tc>
          <w:tcPr>
            <w:tcW w:w="9048" w:type="dxa"/>
          </w:tcPr>
          <w:p w:rsidR="0064216D" w:rsidRPr="00E05BE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о переводе жилого помещения в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216D" w:rsidTr="00904AD6">
        <w:tc>
          <w:tcPr>
            <w:tcW w:w="1017" w:type="dxa"/>
          </w:tcPr>
          <w:p w:rsidR="0064216D" w:rsidRPr="00E05BED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8.1.6</w:t>
            </w:r>
          </w:p>
        </w:tc>
        <w:tc>
          <w:tcPr>
            <w:tcW w:w="9048" w:type="dxa"/>
          </w:tcPr>
          <w:p w:rsidR="0064216D" w:rsidRPr="00E05BE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об отмене решения о переводе жилого помещения в нежилое, нежилого помещения в 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8.1.7</w:t>
            </w:r>
          </w:p>
        </w:tc>
        <w:tc>
          <w:tcPr>
            <w:tcW w:w="9048" w:type="dxa"/>
          </w:tcPr>
          <w:p w:rsidR="00904AD6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о сносе непригодного для проживания жилого дома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216D" w:rsidTr="00904AD6">
        <w:tc>
          <w:tcPr>
            <w:tcW w:w="1017" w:type="dxa"/>
          </w:tcPr>
          <w:p w:rsidR="0064216D" w:rsidRPr="00E05BED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8.1.8</w:t>
            </w:r>
          </w:p>
        </w:tc>
        <w:tc>
          <w:tcPr>
            <w:tcW w:w="9048" w:type="dxa"/>
          </w:tcPr>
          <w:p w:rsidR="0064216D" w:rsidRPr="00E05BE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(разрешении) переустройства и (или) перепланировки жилого помещения, нежилого помещения в жилом доме;</w:t>
            </w:r>
          </w:p>
        </w:tc>
      </w:tr>
      <w:tr w:rsidR="00904AD6" w:rsidTr="00904AD6">
        <w:tc>
          <w:tcPr>
            <w:tcW w:w="1017" w:type="dxa"/>
          </w:tcPr>
          <w:p w:rsidR="00904AD6" w:rsidRP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48" w:type="dxa"/>
          </w:tcPr>
          <w:p w:rsidR="00904AD6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о согласовании (разрешении) самовольных переустройства и (или) перепланировки жилого помещения, нежилого помещения в жилом доме</w:t>
            </w:r>
            <w:r w:rsidR="00C248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216D" w:rsidTr="00904AD6">
        <w:tc>
          <w:tcPr>
            <w:tcW w:w="1017" w:type="dxa"/>
          </w:tcPr>
          <w:p w:rsidR="0064216D" w:rsidRDefault="0064216D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8.1.10.</w:t>
            </w:r>
          </w:p>
        </w:tc>
        <w:tc>
          <w:tcPr>
            <w:tcW w:w="9048" w:type="dxa"/>
          </w:tcPr>
          <w:p w:rsidR="003628C6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о переводе нежилого помещения в 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904AD6" w:rsidRP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904AD6" w:rsidRPr="001F61FB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432024" w:rsidRDefault="00432024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8.3.1</w:t>
            </w:r>
          </w:p>
        </w:tc>
        <w:tc>
          <w:tcPr>
            <w:tcW w:w="9048" w:type="dxa"/>
          </w:tcPr>
          <w:p w:rsidR="00432024" w:rsidRDefault="00432024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024">
              <w:rPr>
                <w:rFonts w:ascii="Times New Roman" w:hAnsi="Times New Roman" w:cs="Times New Roman"/>
                <w:sz w:val="28"/>
                <w:szCs w:val="28"/>
              </w:rPr>
              <w:t>Выдача согласования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проектной документации на переустройство и (или) перепланировку жилого помещения, нежилого помещения в жилом доме</w:t>
            </w:r>
            <w:r w:rsidR="00432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8.3.2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на установку на крышах и фасадах многоквартирных жилых домов индивидуальных антенн и иных конструкций</w:t>
            </w:r>
            <w:r w:rsidR="00432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8.3.3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самовольной установки на крышах и фасадах многоквартирных жилых домов индивидуальных антенн и иных конструкций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A84EC6">
        <w:tc>
          <w:tcPr>
            <w:tcW w:w="10065" w:type="dxa"/>
            <w:gridSpan w:val="2"/>
          </w:tcPr>
          <w:p w:rsidR="00904AD6" w:rsidRDefault="00B52E3D" w:rsidP="004320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  <w:r w:rsidR="00D96AE3"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9. ТОРГОВЛЯ, ОБЩЕСТВЕННОЕ ПИТАНИЕ, БЫТОВОЕ ОБСЛУЖИВАНИЕ НАСЕЛЕНИЯ, ЗАЩИТА ПРАВ ПОТРЕБИТЕЛЕЙ И РЕКЛАМНАЯ ДЕЯТЕЛЬНОСТЬ</w:t>
            </w:r>
          </w:p>
          <w:p w:rsidR="005F6340" w:rsidRPr="005F6340" w:rsidRDefault="005F6340" w:rsidP="0043202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0602" w:rsidTr="00904AD6">
        <w:tc>
          <w:tcPr>
            <w:tcW w:w="1017" w:type="dxa"/>
          </w:tcPr>
          <w:p w:rsidR="00E10602" w:rsidRDefault="00E10602" w:rsidP="00E10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9048" w:type="dxa"/>
          </w:tcPr>
          <w:p w:rsidR="00E10602" w:rsidRPr="00E10602" w:rsidRDefault="00E10602" w:rsidP="00E106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602">
              <w:rPr>
                <w:rFonts w:ascii="Times New Roman" w:hAnsi="Times New Roman"/>
                <w:sz w:val="28"/>
                <w:szCs w:val="28"/>
              </w:rPr>
              <w:t>Согласование режима работы  розничного торгового объекта, объекта общественного питания, объекта бытового обслуживания, торгового центра, рынка после 23.00 и до 7.00</w:t>
            </w:r>
          </w:p>
        </w:tc>
      </w:tr>
      <w:tr w:rsidR="00E10602" w:rsidTr="00904AD6">
        <w:tc>
          <w:tcPr>
            <w:tcW w:w="1017" w:type="dxa"/>
          </w:tcPr>
          <w:p w:rsidR="00E10602" w:rsidRDefault="00E10602" w:rsidP="00E10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9048" w:type="dxa"/>
          </w:tcPr>
          <w:p w:rsidR="00E10602" w:rsidRPr="00E10602" w:rsidRDefault="00E10602" w:rsidP="00E1060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060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Согласование схемы рынка </w:t>
            </w:r>
          </w:p>
        </w:tc>
      </w:tr>
      <w:tr w:rsidR="00E10602" w:rsidTr="00904AD6">
        <w:tc>
          <w:tcPr>
            <w:tcW w:w="1017" w:type="dxa"/>
          </w:tcPr>
          <w:p w:rsidR="00E10602" w:rsidRDefault="00E10602" w:rsidP="00E10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9048" w:type="dxa"/>
          </w:tcPr>
          <w:p w:rsidR="00E10602" w:rsidRPr="00E10602" w:rsidRDefault="00E10602" w:rsidP="00E106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0602">
              <w:rPr>
                <w:rFonts w:ascii="Times New Roman" w:hAnsi="Times New Roman"/>
                <w:sz w:val="28"/>
                <w:szCs w:val="28"/>
              </w:rPr>
              <w:t>Включение сведений в Торговый реестр Республики Беларусь, внесение изменений в сведения, ранее включенные в данный реестр, исключение сведений из  него</w:t>
            </w:r>
          </w:p>
        </w:tc>
      </w:tr>
      <w:tr w:rsidR="00EB56F1" w:rsidTr="00904AD6">
        <w:tc>
          <w:tcPr>
            <w:tcW w:w="1017" w:type="dxa"/>
          </w:tcPr>
          <w:p w:rsidR="007021CF" w:rsidRDefault="007021CF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  <w:p w:rsidR="007021CF" w:rsidRDefault="007021CF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6F1" w:rsidRDefault="00EB56F1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9.11.1</w:t>
            </w:r>
          </w:p>
        </w:tc>
        <w:tc>
          <w:tcPr>
            <w:tcW w:w="9048" w:type="dxa"/>
          </w:tcPr>
          <w:p w:rsidR="007021CF" w:rsidRDefault="007021CF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CF">
              <w:rPr>
                <w:rFonts w:ascii="Times New Roman" w:hAnsi="Times New Roman" w:cs="Times New Roman"/>
                <w:sz w:val="28"/>
                <w:szCs w:val="28"/>
              </w:rPr>
              <w:t>Выдача и продление действия разрешения на размещение средства наружной 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56F1" w:rsidRPr="00B52E3D" w:rsidRDefault="007021CF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0D4D" w:rsidRPr="00970D4D">
              <w:rPr>
                <w:rFonts w:ascii="Times New Roman" w:hAnsi="Times New Roman" w:cs="Times New Roman"/>
                <w:sz w:val="28"/>
                <w:szCs w:val="28"/>
              </w:rPr>
              <w:t>ыдача разрешения на размещение средства наружной 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B56F1" w:rsidTr="00904AD6">
        <w:tc>
          <w:tcPr>
            <w:tcW w:w="1017" w:type="dxa"/>
          </w:tcPr>
          <w:p w:rsidR="00EB56F1" w:rsidRDefault="00EB56F1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</w:t>
            </w:r>
          </w:p>
        </w:tc>
        <w:tc>
          <w:tcPr>
            <w:tcW w:w="9048" w:type="dxa"/>
          </w:tcPr>
          <w:p w:rsidR="00EB56F1" w:rsidRPr="00B52E3D" w:rsidRDefault="007021CF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21CF">
              <w:rPr>
                <w:rFonts w:ascii="Times New Roman" w:hAnsi="Times New Roman" w:cs="Times New Roman"/>
                <w:sz w:val="28"/>
                <w:szCs w:val="28"/>
              </w:rPr>
              <w:t>родление действия разрешения на размещение средства наружной 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56F1" w:rsidTr="00904AD6">
        <w:tc>
          <w:tcPr>
            <w:tcW w:w="1017" w:type="dxa"/>
          </w:tcPr>
          <w:p w:rsidR="00EB56F1" w:rsidRDefault="00EB56F1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9048" w:type="dxa"/>
          </w:tcPr>
          <w:p w:rsidR="00EB56F1" w:rsidRPr="00B52E3D" w:rsidRDefault="007021CF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CF">
              <w:rPr>
                <w:rFonts w:ascii="Times New Roman" w:hAnsi="Times New Roman" w:cs="Times New Roman"/>
                <w:sz w:val="28"/>
                <w:szCs w:val="28"/>
              </w:rPr>
              <w:t>Переоформление разрешения на размещение средства наружной 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9048" w:type="dxa"/>
          </w:tcPr>
          <w:p w:rsidR="00CE327F" w:rsidRPr="00CE327F" w:rsidRDefault="00CE327F" w:rsidP="00CE327F">
            <w:pPr>
              <w:jc w:val="both"/>
              <w:rPr>
                <w:rFonts w:ascii="Times New Roman" w:eastAsia="Times New Roman" w:hAnsi="Times New Roman"/>
                <w:bCs/>
                <w:sz w:val="30"/>
                <w:szCs w:val="30"/>
              </w:rPr>
            </w:pPr>
            <w:r w:rsidRPr="00CE327F">
              <w:rPr>
                <w:rFonts w:ascii="Times New Roman" w:eastAsia="Times New Roman" w:hAnsi="Times New Roman"/>
                <w:bCs/>
                <w:sz w:val="30"/>
                <w:szCs w:val="30"/>
              </w:rPr>
              <w:t>Выдача дубл</w:t>
            </w:r>
            <w:bookmarkStart w:id="0" w:name="_GoBack"/>
            <w:bookmarkEnd w:id="0"/>
            <w:r w:rsidRPr="00CE327F">
              <w:rPr>
                <w:rFonts w:ascii="Times New Roman" w:eastAsia="Times New Roman" w:hAnsi="Times New Roman"/>
                <w:bCs/>
                <w:sz w:val="30"/>
                <w:szCs w:val="30"/>
              </w:rPr>
              <w:t>иката разрешения на размещение средства наружной рекламы</w:t>
            </w:r>
          </w:p>
          <w:p w:rsidR="00904AD6" w:rsidRPr="001F61FB" w:rsidRDefault="00904AD6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9.15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9.21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Согласование проведения ярмарки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Включение сведений в реестр бытовых услуг с выдачей свидетельства о включении в реестр бытовых услуг, выдача дубликата свидетельства о 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1707D9">
        <w:tc>
          <w:tcPr>
            <w:tcW w:w="10065" w:type="dxa"/>
            <w:gridSpan w:val="2"/>
          </w:tcPr>
          <w:p w:rsidR="00904AD6" w:rsidRDefault="00B52E3D" w:rsidP="00B52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11. ОБРАЗОВАНИЕ И МОЛОДЕЖНАЯ ПОЛИТИКА </w:t>
            </w:r>
          </w:p>
          <w:p w:rsidR="005F6340" w:rsidRPr="005F6340" w:rsidRDefault="005F6340" w:rsidP="00B52E3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RPr="007021CF" w:rsidTr="00864D15">
        <w:tc>
          <w:tcPr>
            <w:tcW w:w="10065" w:type="dxa"/>
            <w:gridSpan w:val="2"/>
          </w:tcPr>
          <w:p w:rsidR="00904AD6" w:rsidRDefault="00B52E3D" w:rsidP="00D96A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ГЛАВА 1</w:t>
            </w:r>
            <w:r w:rsidR="00D96AE3"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D96AE3"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ФИЗИЧЕСКАЯ КУЛЬТУРА И СПОРТ, ТУРИЗМ, КУЛЬТУРА </w:t>
            </w:r>
          </w:p>
          <w:p w:rsidR="005F6340" w:rsidRPr="005F6340" w:rsidRDefault="005F6340" w:rsidP="00D96A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4AD6" w:rsidTr="00904AD6">
        <w:tc>
          <w:tcPr>
            <w:tcW w:w="1017" w:type="dxa"/>
          </w:tcPr>
          <w:p w:rsidR="00904AD6" w:rsidRP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048" w:type="dxa"/>
          </w:tcPr>
          <w:p w:rsidR="00904AD6" w:rsidRPr="001F61FB" w:rsidRDefault="00D96AE3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E3">
              <w:rPr>
                <w:rFonts w:ascii="Times New Roman" w:hAnsi="Times New Roman" w:cs="Times New Roman"/>
                <w:sz w:val="28"/>
                <w:szCs w:val="28"/>
              </w:rPr>
              <w:t>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9048" w:type="dxa"/>
          </w:tcPr>
          <w:p w:rsidR="00904AD6" w:rsidRPr="001F61FB" w:rsidRDefault="00D96AE3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E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эксплуатацию кинозала, иного специально оборудованного помещения (места), оснащенного кино-оборудованием, и такого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065" w:type="dxa"/>
            <w:gridSpan w:val="2"/>
          </w:tcPr>
          <w:p w:rsidR="0064216D" w:rsidRDefault="0064216D" w:rsidP="006421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ГЛАВА 13. ЮСТИЦИЯ</w:t>
            </w:r>
          </w:p>
          <w:p w:rsidR="005F6340" w:rsidRPr="005F6340" w:rsidRDefault="005F6340" w:rsidP="0064216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4216D" w:rsidTr="00C511C0">
        <w:tc>
          <w:tcPr>
            <w:tcW w:w="1017" w:type="dxa"/>
          </w:tcPr>
          <w:p w:rsidR="0064216D" w:rsidRDefault="00D96AE3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048" w:type="dxa"/>
          </w:tcPr>
          <w:p w:rsid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из Единого государственного регистра юридических лиц и индивидуальных предпринимателей.</w:t>
            </w:r>
          </w:p>
        </w:tc>
      </w:tr>
      <w:tr w:rsidR="00A41D36" w:rsidTr="006F45FA">
        <w:tc>
          <w:tcPr>
            <w:tcW w:w="10065" w:type="dxa"/>
            <w:gridSpan w:val="2"/>
          </w:tcPr>
          <w:p w:rsidR="00A41D36" w:rsidRPr="00867DF4" w:rsidRDefault="00D96AE3" w:rsidP="00D96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15. ФИНАНСЫ, ИЗГОТОВЛЕНИЕ БЛАНКОВ ЦЕННЫХ БУМАГ И ДОКУМЕНТОВ С ОПРЕДЕЛЕННОЙ СТЕПЕНЬЮ ЗАЩИТЫ, А ТАКЖЕ ДОКУМЕНТОВ С ОПРЕДЕЛЕННОЙ СТЕПЕНЬЮ ЗАЩИТЫ И СПЕЦИАЛЬНЫХ МАТЕРИАЛОВ ДЛЯ ЗАЩИТЫ ИХ ОТ ПОДДЕЛКИ, ЛОТЕРЕЙНАЯ ДЕЯТЕЛЬНОСТЬ И ПРОВЕДЕНИЕ ЭЛЕКТРОННЫХ ИНТЕРАКТИВНЫХ ИГР </w:t>
            </w:r>
          </w:p>
          <w:p w:rsidR="005F6340" w:rsidRPr="005F6340" w:rsidRDefault="005F6340" w:rsidP="00D96A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1D36" w:rsidTr="00C511C0">
        <w:tc>
          <w:tcPr>
            <w:tcW w:w="1017" w:type="dxa"/>
          </w:tcPr>
          <w:p w:rsidR="00A41D36" w:rsidRDefault="00A41D3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15.24</w:t>
            </w:r>
          </w:p>
        </w:tc>
        <w:tc>
          <w:tcPr>
            <w:tcW w:w="9048" w:type="dxa"/>
          </w:tcPr>
          <w:p w:rsidR="00A41D36" w:rsidRDefault="00D96AE3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E3">
              <w:rPr>
                <w:rFonts w:ascii="Times New Roman" w:hAnsi="Times New Roman" w:cs="Times New Roman"/>
                <w:sz w:val="28"/>
                <w:szCs w:val="28"/>
              </w:rPr>
              <w:t>Выдача справки о расчетах по полученным из местного бюджета займам, ссудам, исполненным гарантиям местных исполнительных и распорядительных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RPr="00867DF4" w:rsidTr="00C511C0">
        <w:tc>
          <w:tcPr>
            <w:tcW w:w="10065" w:type="dxa"/>
            <w:gridSpan w:val="2"/>
          </w:tcPr>
          <w:p w:rsidR="0064216D" w:rsidRPr="00E10602" w:rsidRDefault="0064216D" w:rsidP="00E1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F4">
              <w:rPr>
                <w:rFonts w:ascii="Times New Roman" w:hAnsi="Times New Roman" w:cs="Times New Roman"/>
                <w:b/>
                <w:sz w:val="24"/>
                <w:szCs w:val="24"/>
              </w:rPr>
              <w:t>ГЛАВА 17. ГОСУДАРСТВЕННАЯ РЕГИСТРАЦИЯ НЕДВИЖИМОГО ИМУЩЕСТВА, ПРАВ НА НЕГО И СДЕЛОК С НИМ, УЧЕТ ИМУЩЕСТВА И УПРАВЛЕНИЕ ИМУЩЕСТВОМ</w:t>
            </w:r>
            <w:r w:rsidRPr="00867DF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4216D" w:rsidTr="00C511C0">
        <w:tc>
          <w:tcPr>
            <w:tcW w:w="1017" w:type="dxa"/>
          </w:tcPr>
          <w:p w:rsidR="0064216D" w:rsidRDefault="00C511C0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17.17</w:t>
            </w:r>
            <w:r w:rsidRPr="001F61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48" w:type="dxa"/>
          </w:tcPr>
          <w:p w:rsidR="0064216D" w:rsidRDefault="00C511C0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Приня</w:t>
            </w:r>
            <w:r w:rsidR="00E10602">
              <w:rPr>
                <w:rFonts w:ascii="Times New Roman" w:hAnsi="Times New Roman" w:cs="Times New Roman"/>
                <w:sz w:val="28"/>
                <w:szCs w:val="28"/>
              </w:rPr>
              <w:t>тие решения, подтверждающего при</w:t>
            </w: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обретательную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авность на недвижимое имущество.</w:t>
            </w:r>
          </w:p>
        </w:tc>
      </w:tr>
      <w:tr w:rsidR="0064216D" w:rsidTr="00C511C0">
        <w:tc>
          <w:tcPr>
            <w:tcW w:w="1017" w:type="dxa"/>
          </w:tcPr>
          <w:p w:rsidR="0064216D" w:rsidRDefault="00C511C0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sz w:val="28"/>
                <w:szCs w:val="28"/>
              </w:rPr>
              <w:t>17.26</w:t>
            </w:r>
            <w:r w:rsidRPr="001F61FB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48" w:type="dxa"/>
          </w:tcPr>
          <w:p w:rsidR="00867DF4" w:rsidRPr="00867DF4" w:rsidRDefault="00867DF4" w:rsidP="007021CF">
            <w:pPr>
              <w:pStyle w:val="snoski"/>
              <w:ind w:firstLine="0"/>
              <w:rPr>
                <w:sz w:val="28"/>
                <w:szCs w:val="28"/>
              </w:rPr>
            </w:pPr>
            <w:r w:rsidRPr="00867DF4">
              <w:rPr>
                <w:sz w:val="28"/>
                <w:szCs w:val="28"/>
              </w:rPr>
              <w:t>Принятие решения об определении назначения капитального строения (здания, сооружения),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машино-мест)</w:t>
            </w:r>
            <w:r>
              <w:rPr>
                <w:sz w:val="28"/>
                <w:szCs w:val="28"/>
              </w:rPr>
              <w:t>.</w:t>
            </w:r>
          </w:p>
        </w:tc>
      </w:tr>
      <w:tr w:rsidR="00CE327F" w:rsidTr="00CE327F">
        <w:tc>
          <w:tcPr>
            <w:tcW w:w="1017" w:type="dxa"/>
          </w:tcPr>
          <w:p w:rsidR="00CE327F" w:rsidRPr="00CE327F" w:rsidRDefault="00CE327F" w:rsidP="00CE327F">
            <w:pPr>
              <w:rPr>
                <w:rFonts w:ascii="Times New Roman" w:hAnsi="Times New Roman"/>
                <w:sz w:val="30"/>
                <w:szCs w:val="30"/>
              </w:rPr>
            </w:pPr>
            <w:r w:rsidRPr="00CE327F">
              <w:rPr>
                <w:rFonts w:ascii="Times New Roman" w:hAnsi="Times New Roman"/>
                <w:sz w:val="30"/>
                <w:szCs w:val="30"/>
              </w:rPr>
              <w:lastRenderedPageBreak/>
              <w:t>17.82</w:t>
            </w:r>
          </w:p>
        </w:tc>
        <w:tc>
          <w:tcPr>
            <w:tcW w:w="9048" w:type="dxa"/>
          </w:tcPr>
          <w:p w:rsidR="00CE327F" w:rsidRPr="00CE327F" w:rsidRDefault="00CE327F" w:rsidP="00CE327F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E327F">
              <w:rPr>
                <w:rFonts w:ascii="Times New Roman" w:hAnsi="Times New Roman"/>
                <w:color w:val="000000"/>
                <w:sz w:val="30"/>
                <w:szCs w:val="30"/>
              </w:rPr>
              <w:t>Включение в государственный реестр организаций, которые могут выступать уполномоченным лицом по управлению общим имуществом совместного домовладения (далее в настоящем пункте – реестр), внесение изменений в реестр, исключение из реестра</w:t>
            </w:r>
          </w:p>
          <w:p w:rsidR="00CE327F" w:rsidRPr="00CE327F" w:rsidRDefault="00CE327F" w:rsidP="00CE327F">
            <w:pPr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</w:tbl>
    <w:p w:rsidR="00146BF8" w:rsidRPr="00146BF8" w:rsidRDefault="00146BF8" w:rsidP="007021C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7C6419" w:rsidRPr="00146BF8" w:rsidRDefault="007C6419" w:rsidP="001F5D4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sectPr w:rsidR="007C6419" w:rsidRPr="00146BF8" w:rsidSect="00E10602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43" w:rsidRDefault="00301943" w:rsidP="000876A4">
      <w:pPr>
        <w:spacing w:after="0" w:line="240" w:lineRule="auto"/>
      </w:pPr>
      <w:r>
        <w:separator/>
      </w:r>
    </w:p>
  </w:endnote>
  <w:endnote w:type="continuationSeparator" w:id="0">
    <w:p w:rsidR="00301943" w:rsidRDefault="00301943" w:rsidP="0008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43" w:rsidRDefault="00301943" w:rsidP="000876A4">
      <w:pPr>
        <w:spacing w:after="0" w:line="240" w:lineRule="auto"/>
      </w:pPr>
      <w:r>
        <w:separator/>
      </w:r>
    </w:p>
  </w:footnote>
  <w:footnote w:type="continuationSeparator" w:id="0">
    <w:p w:rsidR="00301943" w:rsidRDefault="00301943" w:rsidP="00087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9"/>
    <w:rsid w:val="000242DB"/>
    <w:rsid w:val="00075188"/>
    <w:rsid w:val="000876A4"/>
    <w:rsid w:val="00146BF8"/>
    <w:rsid w:val="001D1AA9"/>
    <w:rsid w:val="001F5D49"/>
    <w:rsid w:val="001F61FB"/>
    <w:rsid w:val="00237F96"/>
    <w:rsid w:val="0029548B"/>
    <w:rsid w:val="002A7ECD"/>
    <w:rsid w:val="00301943"/>
    <w:rsid w:val="00333D6E"/>
    <w:rsid w:val="0036247A"/>
    <w:rsid w:val="003628C6"/>
    <w:rsid w:val="00384446"/>
    <w:rsid w:val="003E7C29"/>
    <w:rsid w:val="00432024"/>
    <w:rsid w:val="004939AB"/>
    <w:rsid w:val="005436DE"/>
    <w:rsid w:val="005E7975"/>
    <w:rsid w:val="005F6340"/>
    <w:rsid w:val="006129C7"/>
    <w:rsid w:val="0064216D"/>
    <w:rsid w:val="007021CF"/>
    <w:rsid w:val="00757779"/>
    <w:rsid w:val="007675B4"/>
    <w:rsid w:val="0078096B"/>
    <w:rsid w:val="007C0475"/>
    <w:rsid w:val="007C6419"/>
    <w:rsid w:val="007E5BBD"/>
    <w:rsid w:val="008265B3"/>
    <w:rsid w:val="00827ACD"/>
    <w:rsid w:val="00867DF4"/>
    <w:rsid w:val="008C0E94"/>
    <w:rsid w:val="00904AD6"/>
    <w:rsid w:val="00970D4D"/>
    <w:rsid w:val="00984028"/>
    <w:rsid w:val="00993DF7"/>
    <w:rsid w:val="009B6503"/>
    <w:rsid w:val="009C3599"/>
    <w:rsid w:val="00A41D36"/>
    <w:rsid w:val="00A959FE"/>
    <w:rsid w:val="00B039D9"/>
    <w:rsid w:val="00B204B8"/>
    <w:rsid w:val="00B52E3D"/>
    <w:rsid w:val="00B97BCC"/>
    <w:rsid w:val="00BB3EC1"/>
    <w:rsid w:val="00BD18C2"/>
    <w:rsid w:val="00C248F8"/>
    <w:rsid w:val="00C3309D"/>
    <w:rsid w:val="00C511C0"/>
    <w:rsid w:val="00CE327F"/>
    <w:rsid w:val="00D04E8C"/>
    <w:rsid w:val="00D06A52"/>
    <w:rsid w:val="00D96AE3"/>
    <w:rsid w:val="00E05BED"/>
    <w:rsid w:val="00E10602"/>
    <w:rsid w:val="00E21BD8"/>
    <w:rsid w:val="00E53D7D"/>
    <w:rsid w:val="00E70E27"/>
    <w:rsid w:val="00EB56F1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32CB"/>
  <w15:docId w15:val="{63D9BDD3-7E31-40C3-AEF4-A47EA630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noski">
    <w:name w:val="snoski"/>
    <w:basedOn w:val="a"/>
    <w:rsid w:val="00146B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4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6A4"/>
  </w:style>
  <w:style w:type="paragraph" w:styleId="a8">
    <w:name w:val="footer"/>
    <w:basedOn w:val="a"/>
    <w:link w:val="a9"/>
    <w:uiPriority w:val="99"/>
    <w:unhideWhenUsed/>
    <w:rsid w:val="0008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6A4"/>
  </w:style>
  <w:style w:type="character" w:customStyle="1" w:styleId="table10">
    <w:name w:val="table10 Знак"/>
    <w:link w:val="table100"/>
    <w:locked/>
    <w:rsid w:val="00E10602"/>
    <w:rPr>
      <w:sz w:val="24"/>
      <w:szCs w:val="24"/>
    </w:rPr>
  </w:style>
  <w:style w:type="paragraph" w:customStyle="1" w:styleId="table100">
    <w:name w:val="table10"/>
    <w:basedOn w:val="a"/>
    <w:link w:val="table10"/>
    <w:rsid w:val="00E1060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45F4-546C-440D-A315-DD3349EE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Одно окно</cp:lastModifiedBy>
  <cp:revision>5</cp:revision>
  <cp:lastPrinted>2020-12-15T06:39:00Z</cp:lastPrinted>
  <dcterms:created xsi:type="dcterms:W3CDTF">2021-06-15T11:56:00Z</dcterms:created>
  <dcterms:modified xsi:type="dcterms:W3CDTF">2021-08-06T07:50:00Z</dcterms:modified>
</cp:coreProperties>
</file>