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1C" w:rsidRDefault="0040291C" w:rsidP="0040291C">
      <w:pPr>
        <w:jc w:val="center"/>
        <w:rPr>
          <w:rStyle w:val="a3"/>
          <w:color w:val="000000"/>
          <w:sz w:val="30"/>
          <w:szCs w:val="30"/>
          <w:lang w:val="ru-RU"/>
        </w:rPr>
      </w:pPr>
      <w:r>
        <w:rPr>
          <w:b/>
          <w:sz w:val="30"/>
          <w:szCs w:val="30"/>
        </w:rPr>
        <w:t xml:space="preserve">Национальный </w:t>
      </w:r>
      <w:r w:rsidRPr="009835E1">
        <w:rPr>
          <w:b/>
          <w:sz w:val="30"/>
          <w:szCs w:val="30"/>
        </w:rPr>
        <w:t>конкурс</w:t>
      </w:r>
      <w:r w:rsidRPr="009835E1">
        <w:rPr>
          <w:rStyle w:val="apple-converted-space"/>
          <w:b/>
          <w:color w:val="000000"/>
          <w:sz w:val="30"/>
          <w:szCs w:val="30"/>
        </w:rPr>
        <w:t> </w:t>
      </w:r>
      <w:r w:rsidRPr="009835E1">
        <w:rPr>
          <w:rStyle w:val="a3"/>
          <w:color w:val="000000"/>
          <w:sz w:val="30"/>
          <w:szCs w:val="30"/>
        </w:rPr>
        <w:t>“Предприниматель года”</w:t>
      </w:r>
    </w:p>
    <w:p w:rsidR="0040291C" w:rsidRPr="00771DDA" w:rsidRDefault="0040291C" w:rsidP="0040291C">
      <w:pPr>
        <w:jc w:val="center"/>
        <w:rPr>
          <w:sz w:val="30"/>
          <w:szCs w:val="30"/>
          <w:lang w:val="ru-RU"/>
        </w:rPr>
      </w:pPr>
    </w:p>
    <w:p w:rsidR="0040291C" w:rsidRPr="009835E1" w:rsidRDefault="0040291C" w:rsidP="0040291C">
      <w:pPr>
        <w:pStyle w:val="title"/>
        <w:spacing w:before="0" w:after="0"/>
        <w:ind w:right="0" w:firstLine="720"/>
        <w:jc w:val="both"/>
        <w:rPr>
          <w:b w:val="0"/>
          <w:sz w:val="30"/>
          <w:szCs w:val="30"/>
        </w:rPr>
      </w:pPr>
      <w:r>
        <w:rPr>
          <w:rStyle w:val="apple-converted-space"/>
          <w:b w:val="0"/>
          <w:color w:val="000000"/>
          <w:sz w:val="30"/>
          <w:szCs w:val="30"/>
          <w:lang w:val="be-BY"/>
        </w:rPr>
        <w:t>В</w:t>
      </w:r>
      <w:r w:rsidRPr="009835E1">
        <w:rPr>
          <w:rStyle w:val="apple-converted-space"/>
          <w:b w:val="0"/>
          <w:color w:val="000000"/>
          <w:sz w:val="30"/>
          <w:szCs w:val="30"/>
        </w:rPr>
        <w:t xml:space="preserve"> </w:t>
      </w:r>
      <w:r w:rsidRPr="009835E1">
        <w:rPr>
          <w:b w:val="0"/>
          <w:sz w:val="30"/>
          <w:szCs w:val="30"/>
        </w:rPr>
        <w:t xml:space="preserve">соответствии с постановлением Совета Министров от 17 марта </w:t>
      </w:r>
      <w:smartTag w:uri="urn:schemas-microsoft-com:office:smarttags" w:element="metricconverter">
        <w:smartTagPr>
          <w:attr w:name="ProductID" w:val="2016 г"/>
        </w:smartTagPr>
        <w:r w:rsidRPr="009835E1">
          <w:rPr>
            <w:b w:val="0"/>
            <w:sz w:val="30"/>
            <w:szCs w:val="30"/>
          </w:rPr>
          <w:t>2016 г</w:t>
        </w:r>
      </w:smartTag>
      <w:r w:rsidRPr="009835E1">
        <w:rPr>
          <w:b w:val="0"/>
          <w:sz w:val="30"/>
          <w:szCs w:val="30"/>
        </w:rPr>
        <w:t xml:space="preserve">. № 207  </w:t>
      </w:r>
      <w:r w:rsidRPr="009835E1">
        <w:rPr>
          <w:rStyle w:val="apple-converted-space"/>
          <w:b w:val="0"/>
          <w:color w:val="000000"/>
          <w:sz w:val="30"/>
          <w:szCs w:val="30"/>
        </w:rPr>
        <w:t> </w:t>
      </w:r>
      <w:r w:rsidRPr="009835E1">
        <w:rPr>
          <w:b w:val="0"/>
          <w:sz w:val="30"/>
          <w:szCs w:val="30"/>
        </w:rPr>
        <w:t xml:space="preserve">объявлен </w:t>
      </w:r>
      <w:r>
        <w:rPr>
          <w:b w:val="0"/>
          <w:sz w:val="30"/>
          <w:szCs w:val="30"/>
        </w:rPr>
        <w:t xml:space="preserve">и проходит </w:t>
      </w:r>
      <w:r w:rsidRPr="009835E1">
        <w:rPr>
          <w:b w:val="0"/>
          <w:sz w:val="30"/>
          <w:szCs w:val="30"/>
        </w:rPr>
        <w:t xml:space="preserve"> </w:t>
      </w:r>
      <w:r>
        <w:rPr>
          <w:b w:val="0"/>
          <w:sz w:val="30"/>
          <w:szCs w:val="30"/>
        </w:rPr>
        <w:t xml:space="preserve">Национальный </w:t>
      </w:r>
      <w:r w:rsidRPr="009835E1">
        <w:rPr>
          <w:b w:val="0"/>
          <w:sz w:val="30"/>
          <w:szCs w:val="30"/>
        </w:rPr>
        <w:t>конкурс</w:t>
      </w:r>
      <w:r w:rsidRPr="009835E1">
        <w:rPr>
          <w:rStyle w:val="apple-converted-space"/>
          <w:b w:val="0"/>
          <w:color w:val="000000"/>
          <w:sz w:val="30"/>
          <w:szCs w:val="30"/>
        </w:rPr>
        <w:t> </w:t>
      </w:r>
      <w:r w:rsidRPr="009835E1">
        <w:rPr>
          <w:rStyle w:val="a3"/>
          <w:color w:val="000000"/>
          <w:sz w:val="30"/>
          <w:szCs w:val="30"/>
        </w:rPr>
        <w:t>“Предприниматель года”</w:t>
      </w:r>
      <w:r>
        <w:rPr>
          <w:rStyle w:val="a3"/>
          <w:color w:val="000000"/>
          <w:sz w:val="30"/>
          <w:szCs w:val="30"/>
        </w:rPr>
        <w:t xml:space="preserve"> (далее – Конкурс).</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 xml:space="preserve">По итогам </w:t>
      </w:r>
      <w:r>
        <w:rPr>
          <w:color w:val="000000"/>
          <w:sz w:val="30"/>
          <w:szCs w:val="30"/>
        </w:rPr>
        <w:t>К</w:t>
      </w:r>
      <w:r w:rsidRPr="00676E60">
        <w:rPr>
          <w:color w:val="000000"/>
          <w:sz w:val="30"/>
          <w:szCs w:val="30"/>
        </w:rPr>
        <w:t xml:space="preserve">онкурса в каждой области </w:t>
      </w:r>
      <w:r>
        <w:rPr>
          <w:color w:val="000000"/>
          <w:sz w:val="30"/>
          <w:szCs w:val="30"/>
        </w:rPr>
        <w:t>будут определены лучшие</w:t>
      </w:r>
      <w:r w:rsidRPr="00676E60">
        <w:rPr>
          <w:color w:val="000000"/>
          <w:sz w:val="30"/>
          <w:szCs w:val="30"/>
        </w:rPr>
        <w:t xml:space="preserve"> бизнес</w:t>
      </w:r>
      <w:r>
        <w:rPr>
          <w:color w:val="000000"/>
          <w:sz w:val="30"/>
          <w:szCs w:val="30"/>
        </w:rPr>
        <w:t>мены</w:t>
      </w:r>
      <w:r w:rsidRPr="00676E60">
        <w:rPr>
          <w:color w:val="000000"/>
          <w:sz w:val="30"/>
          <w:szCs w:val="30"/>
        </w:rPr>
        <w:t xml:space="preserve"> в н</w:t>
      </w:r>
      <w:r w:rsidRPr="00676E60">
        <w:rPr>
          <w:color w:val="000000"/>
          <w:sz w:val="30"/>
          <w:szCs w:val="30"/>
        </w:rPr>
        <w:t>о</w:t>
      </w:r>
      <w:r w:rsidRPr="00676E60">
        <w:rPr>
          <w:color w:val="000000"/>
          <w:sz w:val="30"/>
          <w:szCs w:val="30"/>
        </w:rPr>
        <w:t>минациях:</w:t>
      </w:r>
    </w:p>
    <w:p w:rsidR="0040291C" w:rsidRPr="00676E60" w:rsidRDefault="0040291C" w:rsidP="0040291C">
      <w:pPr>
        <w:pStyle w:val="a4"/>
        <w:shd w:val="clear" w:color="auto" w:fill="FFFFFF"/>
        <w:suppressAutoHyphens/>
        <w:spacing w:before="0" w:beforeAutospacing="0" w:after="0" w:afterAutospacing="0"/>
        <w:ind w:firstLine="720"/>
        <w:jc w:val="both"/>
        <w:rPr>
          <w:rStyle w:val="a3"/>
          <w:color w:val="000000"/>
          <w:sz w:val="30"/>
          <w:szCs w:val="30"/>
        </w:rPr>
      </w:pPr>
      <w:r w:rsidRPr="00676E60">
        <w:rPr>
          <w:rStyle w:val="a3"/>
          <w:color w:val="000000"/>
          <w:sz w:val="30"/>
          <w:szCs w:val="30"/>
        </w:rPr>
        <w:t>”Успешный старт“</w:t>
      </w:r>
    </w:p>
    <w:p w:rsidR="0040291C" w:rsidRPr="00676E60" w:rsidRDefault="0040291C" w:rsidP="0040291C">
      <w:pPr>
        <w:pStyle w:val="a4"/>
        <w:shd w:val="clear" w:color="auto" w:fill="FFFFFF"/>
        <w:suppressAutoHyphens/>
        <w:spacing w:before="0" w:beforeAutospacing="0" w:after="0" w:afterAutospacing="0"/>
        <w:ind w:firstLine="720"/>
        <w:jc w:val="both"/>
        <w:rPr>
          <w:i/>
          <w:sz w:val="30"/>
          <w:szCs w:val="30"/>
        </w:rPr>
      </w:pPr>
      <w:r w:rsidRPr="00676E60">
        <w:rPr>
          <w:i/>
          <w:sz w:val="30"/>
          <w:szCs w:val="30"/>
        </w:rPr>
        <w:t>Справочно:</w:t>
      </w:r>
    </w:p>
    <w:p w:rsidR="0040291C" w:rsidRPr="00676E60" w:rsidRDefault="0040291C" w:rsidP="0040291C">
      <w:pPr>
        <w:pStyle w:val="a4"/>
        <w:shd w:val="clear" w:color="auto" w:fill="FFFFFF"/>
        <w:suppressAutoHyphens/>
        <w:spacing w:before="0" w:beforeAutospacing="0" w:after="0" w:afterAutospacing="0"/>
        <w:ind w:firstLine="720"/>
        <w:jc w:val="both"/>
        <w:rPr>
          <w:rStyle w:val="a3"/>
          <w:i/>
          <w:color w:val="000000"/>
          <w:sz w:val="30"/>
          <w:szCs w:val="30"/>
        </w:rPr>
      </w:pPr>
      <w:r w:rsidRPr="00676E60">
        <w:rPr>
          <w:i/>
          <w:sz w:val="30"/>
          <w:szCs w:val="30"/>
        </w:rPr>
        <w:t>Со дня государственной регистрации юридических лиц и индивидуальных предпринимателей, являющихся участниками конкурса в данной номинации, до дня подачи ими заявки на участие в конкурсе должно пройти не менее двух и не более трех календарных лет</w:t>
      </w:r>
      <w:r>
        <w:rPr>
          <w:i/>
          <w:sz w:val="30"/>
          <w:szCs w:val="30"/>
        </w:rPr>
        <w:t>;</w:t>
      </w:r>
    </w:p>
    <w:p w:rsidR="0040291C" w:rsidRPr="00676E60" w:rsidRDefault="0040291C" w:rsidP="0040291C">
      <w:pPr>
        <w:pStyle w:val="a4"/>
        <w:shd w:val="clear" w:color="auto" w:fill="FFFFFF"/>
        <w:suppressAutoHyphens/>
        <w:spacing w:before="0" w:beforeAutospacing="0" w:after="0" w:afterAutospacing="0"/>
        <w:ind w:firstLine="720"/>
        <w:jc w:val="both"/>
        <w:rPr>
          <w:rStyle w:val="a5"/>
          <w:color w:val="000000"/>
          <w:sz w:val="30"/>
          <w:szCs w:val="30"/>
        </w:rPr>
      </w:pPr>
      <w:r w:rsidRPr="00676E60">
        <w:rPr>
          <w:rStyle w:val="a3"/>
          <w:color w:val="000000"/>
          <w:sz w:val="30"/>
          <w:szCs w:val="30"/>
        </w:rPr>
        <w:t>”Стабильный успех“</w:t>
      </w:r>
      <w:r w:rsidRPr="00676E60">
        <w:rPr>
          <w:rStyle w:val="a5"/>
          <w:color w:val="000000"/>
          <w:sz w:val="30"/>
          <w:szCs w:val="30"/>
        </w:rPr>
        <w:t>(в данной номинации допускается участие крупных пре</w:t>
      </w:r>
      <w:r w:rsidRPr="00676E60">
        <w:rPr>
          <w:rStyle w:val="a5"/>
          <w:color w:val="000000"/>
          <w:sz w:val="30"/>
          <w:szCs w:val="30"/>
        </w:rPr>
        <w:t>д</w:t>
      </w:r>
      <w:r w:rsidRPr="00676E60">
        <w:rPr>
          <w:rStyle w:val="a5"/>
          <w:color w:val="000000"/>
          <w:sz w:val="30"/>
          <w:szCs w:val="30"/>
        </w:rPr>
        <w:t>приятий)</w:t>
      </w:r>
    </w:p>
    <w:p w:rsidR="0040291C" w:rsidRPr="00676E60" w:rsidRDefault="0040291C" w:rsidP="0040291C">
      <w:pPr>
        <w:pStyle w:val="a4"/>
        <w:shd w:val="clear" w:color="auto" w:fill="FFFFFF"/>
        <w:suppressAutoHyphens/>
        <w:spacing w:before="0" w:beforeAutospacing="0" w:after="0" w:afterAutospacing="0"/>
        <w:ind w:firstLine="720"/>
        <w:jc w:val="both"/>
        <w:rPr>
          <w:i/>
          <w:sz w:val="30"/>
          <w:szCs w:val="30"/>
        </w:rPr>
      </w:pPr>
      <w:r w:rsidRPr="00676E60">
        <w:rPr>
          <w:i/>
          <w:sz w:val="30"/>
          <w:szCs w:val="30"/>
        </w:rPr>
        <w:t>Справочно:</w:t>
      </w:r>
    </w:p>
    <w:p w:rsidR="0040291C" w:rsidRPr="00676E60" w:rsidRDefault="0040291C" w:rsidP="0040291C">
      <w:pPr>
        <w:pStyle w:val="a4"/>
        <w:shd w:val="clear" w:color="auto" w:fill="FFFFFF"/>
        <w:suppressAutoHyphens/>
        <w:spacing w:before="0" w:beforeAutospacing="0" w:after="0" w:afterAutospacing="0"/>
        <w:ind w:firstLine="720"/>
        <w:jc w:val="both"/>
        <w:rPr>
          <w:i/>
          <w:sz w:val="30"/>
          <w:szCs w:val="30"/>
        </w:rPr>
      </w:pPr>
      <w:r w:rsidRPr="00676E60">
        <w:rPr>
          <w:i/>
          <w:sz w:val="30"/>
          <w:szCs w:val="30"/>
        </w:rPr>
        <w:t>Участниками конкурса в этой номинации могут быть зарегистрированные на территории Республики Беларусь юридические лица, со дня государственной регистрации которых до дня подачи ими заявки прошло не менее пяти календарных лет, не являющиеся субъектами малого предпринимательства, относившиеся к субъектам малого предпринимательства не менее двух кале</w:t>
      </w:r>
      <w:r w:rsidRPr="00676E60">
        <w:rPr>
          <w:i/>
          <w:sz w:val="30"/>
          <w:szCs w:val="30"/>
        </w:rPr>
        <w:t>н</w:t>
      </w:r>
      <w:r w:rsidRPr="00676E60">
        <w:rPr>
          <w:i/>
          <w:sz w:val="30"/>
          <w:szCs w:val="30"/>
        </w:rPr>
        <w:t>дарных лет.</w:t>
      </w:r>
    </w:p>
    <w:p w:rsidR="0040291C" w:rsidRPr="00676E60" w:rsidRDefault="0040291C" w:rsidP="0040291C">
      <w:pPr>
        <w:pStyle w:val="a4"/>
        <w:shd w:val="clear" w:color="auto" w:fill="FFFFFF"/>
        <w:suppressAutoHyphens/>
        <w:spacing w:before="0" w:beforeAutospacing="0" w:after="0" w:afterAutospacing="0"/>
        <w:ind w:firstLine="720"/>
        <w:jc w:val="both"/>
        <w:rPr>
          <w:sz w:val="30"/>
          <w:szCs w:val="30"/>
        </w:rPr>
      </w:pPr>
      <w:r w:rsidRPr="00676E60">
        <w:rPr>
          <w:rStyle w:val="a3"/>
          <w:color w:val="000000"/>
          <w:sz w:val="30"/>
          <w:szCs w:val="30"/>
        </w:rPr>
        <w:t>”Эффективный бизнес в сфере производства“</w:t>
      </w:r>
      <w:r w:rsidRPr="00676E60">
        <w:rPr>
          <w:sz w:val="30"/>
          <w:szCs w:val="30"/>
        </w:rPr>
        <w:t xml:space="preserve"> </w:t>
      </w:r>
    </w:p>
    <w:p w:rsidR="0040291C" w:rsidRPr="00676E60" w:rsidRDefault="0040291C" w:rsidP="0040291C">
      <w:pPr>
        <w:pStyle w:val="a4"/>
        <w:shd w:val="clear" w:color="auto" w:fill="FFFFFF"/>
        <w:suppressAutoHyphens/>
        <w:spacing w:before="0" w:beforeAutospacing="0" w:after="0" w:afterAutospacing="0"/>
        <w:ind w:firstLine="720"/>
        <w:jc w:val="both"/>
        <w:rPr>
          <w:i/>
          <w:sz w:val="30"/>
          <w:szCs w:val="30"/>
        </w:rPr>
      </w:pPr>
      <w:r w:rsidRPr="00676E60">
        <w:rPr>
          <w:i/>
          <w:sz w:val="30"/>
          <w:szCs w:val="30"/>
        </w:rPr>
        <w:t>Справочно:</w:t>
      </w:r>
    </w:p>
    <w:p w:rsidR="0040291C" w:rsidRPr="00676E60" w:rsidRDefault="0040291C" w:rsidP="0040291C">
      <w:pPr>
        <w:pStyle w:val="a4"/>
        <w:shd w:val="clear" w:color="auto" w:fill="FFFFFF"/>
        <w:suppressAutoHyphens/>
        <w:spacing w:before="0" w:beforeAutospacing="0" w:after="0" w:afterAutospacing="0"/>
        <w:ind w:firstLine="720"/>
        <w:jc w:val="both"/>
        <w:rPr>
          <w:i/>
          <w:sz w:val="30"/>
          <w:szCs w:val="30"/>
        </w:rPr>
      </w:pPr>
      <w:r w:rsidRPr="00676E60">
        <w:rPr>
          <w:i/>
          <w:sz w:val="30"/>
          <w:szCs w:val="30"/>
        </w:rPr>
        <w:t xml:space="preserve">Участниками конкурса в номинации, могут быть юридические лица и индивидуальные предприниматели, до дня подачи ими заявки на участие в конкурсе должно пройти не менее трех календарных лет и  основной вид деятельности которых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от 5 декабря </w:t>
      </w:r>
      <w:smartTag w:uri="urn:schemas-microsoft-com:office:smarttags" w:element="metricconverter">
        <w:smartTagPr>
          <w:attr w:name="ProductID" w:val="2011 г"/>
        </w:smartTagPr>
        <w:r w:rsidRPr="00676E60">
          <w:rPr>
            <w:i/>
            <w:sz w:val="30"/>
            <w:szCs w:val="30"/>
          </w:rPr>
          <w:t>2011 г</w:t>
        </w:r>
      </w:smartTag>
      <w:r w:rsidRPr="00676E60">
        <w:rPr>
          <w:i/>
          <w:sz w:val="30"/>
          <w:szCs w:val="30"/>
        </w:rPr>
        <w:t>. № 85 ”Об утверждении, введении в действие общегосударственного классификатора Республики Беларусь“  относится к секциям А, С, F</w:t>
      </w:r>
      <w:r>
        <w:rPr>
          <w:i/>
          <w:sz w:val="30"/>
          <w:szCs w:val="30"/>
        </w:rPr>
        <w:t>;</w:t>
      </w:r>
    </w:p>
    <w:p w:rsidR="0040291C" w:rsidRDefault="0040291C" w:rsidP="0040291C">
      <w:pPr>
        <w:pStyle w:val="a4"/>
        <w:shd w:val="clear" w:color="auto" w:fill="FFFFFF"/>
        <w:suppressAutoHyphens/>
        <w:spacing w:before="0" w:beforeAutospacing="0" w:after="0" w:afterAutospacing="0"/>
        <w:ind w:firstLine="720"/>
        <w:jc w:val="both"/>
        <w:rPr>
          <w:rStyle w:val="a3"/>
          <w:color w:val="000000"/>
          <w:sz w:val="30"/>
          <w:szCs w:val="30"/>
        </w:rPr>
      </w:pPr>
      <w:r w:rsidRPr="00676E60">
        <w:rPr>
          <w:rStyle w:val="a3"/>
          <w:color w:val="000000"/>
          <w:sz w:val="30"/>
          <w:szCs w:val="30"/>
        </w:rPr>
        <w:t>”Эффективный бизнес в сфере услуг“</w:t>
      </w:r>
    </w:p>
    <w:p w:rsidR="0040291C" w:rsidRDefault="0040291C" w:rsidP="0040291C">
      <w:pPr>
        <w:pStyle w:val="a4"/>
        <w:shd w:val="clear" w:color="auto" w:fill="FFFFFF"/>
        <w:suppressAutoHyphens/>
        <w:spacing w:before="0" w:beforeAutospacing="0" w:after="0" w:afterAutospacing="0"/>
        <w:ind w:firstLine="720"/>
        <w:jc w:val="both"/>
        <w:rPr>
          <w:i/>
          <w:sz w:val="30"/>
          <w:szCs w:val="30"/>
        </w:rPr>
      </w:pPr>
      <w:r>
        <w:rPr>
          <w:i/>
          <w:sz w:val="30"/>
          <w:szCs w:val="30"/>
        </w:rPr>
        <w:t>Справочно:</w:t>
      </w:r>
    </w:p>
    <w:p w:rsidR="0040291C" w:rsidRPr="00676E60" w:rsidRDefault="0040291C" w:rsidP="0040291C">
      <w:pPr>
        <w:pStyle w:val="a4"/>
        <w:shd w:val="clear" w:color="auto" w:fill="FFFFFF"/>
        <w:suppressAutoHyphens/>
        <w:spacing w:before="0" w:beforeAutospacing="0" w:after="0" w:afterAutospacing="0"/>
        <w:ind w:firstLine="720"/>
        <w:jc w:val="both"/>
        <w:rPr>
          <w:i/>
          <w:sz w:val="30"/>
          <w:szCs w:val="30"/>
        </w:rPr>
      </w:pPr>
      <w:r w:rsidRPr="00676E60">
        <w:rPr>
          <w:i/>
          <w:sz w:val="30"/>
          <w:szCs w:val="30"/>
        </w:rPr>
        <w:t xml:space="preserve">Со дня государственной регистрации юридических лиц и индивидуальных предпринимателей, являющихся участниками конкурса в </w:t>
      </w:r>
      <w:r>
        <w:rPr>
          <w:i/>
          <w:sz w:val="30"/>
          <w:szCs w:val="30"/>
        </w:rPr>
        <w:t xml:space="preserve">этой </w:t>
      </w:r>
      <w:r w:rsidRPr="00676E60">
        <w:rPr>
          <w:i/>
          <w:sz w:val="30"/>
          <w:szCs w:val="30"/>
        </w:rPr>
        <w:t>номинации  до дня подачи ими заявки на участие в конкурсе должно пройти не менее трех к</w:t>
      </w:r>
      <w:r w:rsidRPr="00676E60">
        <w:rPr>
          <w:i/>
          <w:sz w:val="30"/>
          <w:szCs w:val="30"/>
        </w:rPr>
        <w:t>а</w:t>
      </w:r>
      <w:r w:rsidRPr="00676E60">
        <w:rPr>
          <w:i/>
          <w:sz w:val="30"/>
          <w:szCs w:val="30"/>
        </w:rPr>
        <w:t>лендарных лет.</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Конкурс проводится среди представителей</w:t>
      </w:r>
      <w:r w:rsidRPr="00676E60">
        <w:rPr>
          <w:rStyle w:val="apple-converted-space"/>
          <w:color w:val="000000"/>
          <w:sz w:val="30"/>
          <w:szCs w:val="30"/>
        </w:rPr>
        <w:t> </w:t>
      </w:r>
      <w:r w:rsidRPr="00676E60">
        <w:rPr>
          <w:rStyle w:val="a3"/>
          <w:b w:val="0"/>
          <w:color w:val="000000"/>
          <w:sz w:val="30"/>
          <w:szCs w:val="30"/>
        </w:rPr>
        <w:t>субъектов малого и среднего предпринимательства</w:t>
      </w:r>
      <w:r w:rsidRPr="00676E60">
        <w:rPr>
          <w:rStyle w:val="apple-converted-space"/>
          <w:b/>
          <w:bCs/>
          <w:color w:val="000000"/>
          <w:sz w:val="30"/>
          <w:szCs w:val="30"/>
        </w:rPr>
        <w:t> </w:t>
      </w:r>
      <w:r w:rsidRPr="00676E60">
        <w:rPr>
          <w:color w:val="000000"/>
          <w:sz w:val="30"/>
          <w:szCs w:val="30"/>
        </w:rPr>
        <w:t>(кроме номинации ”Стабильный успех“), доля государства в уставном фонде которых не превышает 50 пр</w:t>
      </w:r>
      <w:r w:rsidRPr="00676E60">
        <w:rPr>
          <w:color w:val="000000"/>
          <w:sz w:val="30"/>
          <w:szCs w:val="30"/>
        </w:rPr>
        <w:t>о</w:t>
      </w:r>
      <w:r w:rsidRPr="00676E60">
        <w:rPr>
          <w:color w:val="000000"/>
          <w:sz w:val="30"/>
          <w:szCs w:val="30"/>
        </w:rPr>
        <w:t>центов,</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lastRenderedPageBreak/>
        <w:t>Принципиальными условиями отбора претендентов для участия в конкурсе явл</w:t>
      </w:r>
      <w:r w:rsidRPr="00676E60">
        <w:rPr>
          <w:color w:val="000000"/>
          <w:sz w:val="30"/>
          <w:szCs w:val="30"/>
        </w:rPr>
        <w:t>я</w:t>
      </w:r>
      <w:r w:rsidRPr="00676E60">
        <w:rPr>
          <w:color w:val="000000"/>
          <w:sz w:val="30"/>
          <w:szCs w:val="30"/>
        </w:rPr>
        <w:t>ется</w:t>
      </w:r>
      <w:r w:rsidRPr="00676E60">
        <w:rPr>
          <w:rStyle w:val="apple-converted-space"/>
          <w:color w:val="000000"/>
          <w:sz w:val="30"/>
          <w:szCs w:val="30"/>
        </w:rPr>
        <w:t> </w:t>
      </w:r>
      <w:r>
        <w:rPr>
          <w:rStyle w:val="a3"/>
          <w:color w:val="000000"/>
          <w:sz w:val="30"/>
          <w:szCs w:val="30"/>
        </w:rPr>
        <w:t>отсутствие в 2018</w:t>
      </w:r>
      <w:r w:rsidRPr="00676E60">
        <w:rPr>
          <w:rStyle w:val="a3"/>
          <w:color w:val="000000"/>
          <w:sz w:val="30"/>
          <w:szCs w:val="30"/>
        </w:rPr>
        <w:t xml:space="preserve"> году:</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rStyle w:val="a3"/>
          <w:color w:val="000000"/>
          <w:sz w:val="30"/>
          <w:szCs w:val="30"/>
        </w:rPr>
        <w:t>убытков и задолженности</w:t>
      </w:r>
      <w:r w:rsidRPr="00676E60">
        <w:rPr>
          <w:rStyle w:val="apple-converted-space"/>
          <w:color w:val="000000"/>
          <w:sz w:val="30"/>
          <w:szCs w:val="30"/>
        </w:rPr>
        <w:t> </w:t>
      </w:r>
      <w:r w:rsidRPr="00676E60">
        <w:rPr>
          <w:color w:val="000000"/>
          <w:sz w:val="30"/>
          <w:szCs w:val="30"/>
        </w:rPr>
        <w:t>перед республиканским и местными бюджетами,  бюджетами государственных внебюджетных фондов, а также по выплате з</w:t>
      </w:r>
      <w:r w:rsidRPr="00676E60">
        <w:rPr>
          <w:color w:val="000000"/>
          <w:sz w:val="30"/>
          <w:szCs w:val="30"/>
        </w:rPr>
        <w:t>а</w:t>
      </w:r>
      <w:r w:rsidRPr="00676E60">
        <w:rPr>
          <w:color w:val="000000"/>
          <w:sz w:val="30"/>
          <w:szCs w:val="30"/>
        </w:rPr>
        <w:t>работной платы;</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rStyle w:val="a3"/>
          <w:color w:val="000000"/>
          <w:sz w:val="30"/>
          <w:szCs w:val="30"/>
        </w:rPr>
        <w:t>несчастных случаев на производстве со смертельным исходом</w:t>
      </w:r>
      <w:r w:rsidRPr="00676E60">
        <w:rPr>
          <w:rStyle w:val="apple-converted-space"/>
          <w:color w:val="000000"/>
          <w:sz w:val="30"/>
          <w:szCs w:val="30"/>
        </w:rPr>
        <w:t> </w:t>
      </w:r>
      <w:r w:rsidRPr="00676E60">
        <w:rPr>
          <w:color w:val="000000"/>
          <w:sz w:val="30"/>
          <w:szCs w:val="30"/>
        </w:rPr>
        <w:t>и (или) приведших к тяжелым производственным травмам, произошедших по вине работод</w:t>
      </w:r>
      <w:r w:rsidRPr="00676E60">
        <w:rPr>
          <w:color w:val="000000"/>
          <w:sz w:val="30"/>
          <w:szCs w:val="30"/>
        </w:rPr>
        <w:t>а</w:t>
      </w:r>
      <w:r w:rsidRPr="00676E60">
        <w:rPr>
          <w:color w:val="000000"/>
          <w:sz w:val="30"/>
          <w:szCs w:val="30"/>
        </w:rPr>
        <w:t>теля;</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случаев привлечения индивидуального предпринимателя, руководителя юридического лица к уголовной ответственности в связи с осуществлением ими предприним</w:t>
      </w:r>
      <w:r w:rsidRPr="00676E60">
        <w:rPr>
          <w:color w:val="000000"/>
          <w:sz w:val="30"/>
          <w:szCs w:val="30"/>
        </w:rPr>
        <w:t>а</w:t>
      </w:r>
      <w:r w:rsidRPr="00676E60">
        <w:rPr>
          <w:color w:val="000000"/>
          <w:sz w:val="30"/>
          <w:szCs w:val="30"/>
        </w:rPr>
        <w:t>тельской деятельности;</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случаев наложения административных взысканий на участника конкурса в виде конфискации дохода, товаров (продукции), выручки, полученной от реализации продукции, товаров, работ, услуг, и (или) штрафа, и (или) взыскания стоимости предмета административного правонарушения на сумму, превышающую 250 б</w:t>
      </w:r>
      <w:r w:rsidRPr="00676E60">
        <w:rPr>
          <w:color w:val="000000"/>
          <w:sz w:val="30"/>
          <w:szCs w:val="30"/>
        </w:rPr>
        <w:t>а</w:t>
      </w:r>
      <w:r w:rsidRPr="00676E60">
        <w:rPr>
          <w:color w:val="000000"/>
          <w:sz w:val="30"/>
          <w:szCs w:val="30"/>
        </w:rPr>
        <w:t>зовых величин.</w:t>
      </w:r>
    </w:p>
    <w:p w:rsidR="0040291C"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Предприниматели, желающие принять участие в Конкурсе должны напр</w:t>
      </w:r>
      <w:r w:rsidRPr="00676E60">
        <w:rPr>
          <w:color w:val="000000"/>
          <w:sz w:val="30"/>
          <w:szCs w:val="30"/>
        </w:rPr>
        <w:t>а</w:t>
      </w:r>
      <w:r w:rsidRPr="00676E60">
        <w:rPr>
          <w:color w:val="000000"/>
          <w:sz w:val="30"/>
          <w:szCs w:val="30"/>
        </w:rPr>
        <w:t>вить свои заявки  в соответствующие органы исполнительной власти (по мес</w:t>
      </w:r>
      <w:r>
        <w:rPr>
          <w:color w:val="000000"/>
          <w:sz w:val="30"/>
          <w:szCs w:val="30"/>
        </w:rPr>
        <w:t>ту государственной регистрации).</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Награждение победителей конкурса проводится в торжественной обстановке Премьер-министром Республики Беларусь либо по его поручению Заместителем Премьер-министра Республики Беларусь с вручением дипломов ”Пераможца Нацыянальнага конкурсу ”Прадпрымальнiк года“, памятного приза конкурса  и поощрением премией в размере</w:t>
      </w:r>
      <w:r w:rsidRPr="00676E60">
        <w:rPr>
          <w:rStyle w:val="apple-converted-space"/>
          <w:color w:val="000000"/>
          <w:sz w:val="30"/>
          <w:szCs w:val="30"/>
        </w:rPr>
        <w:t> </w:t>
      </w:r>
      <w:r w:rsidRPr="00676E60">
        <w:rPr>
          <w:rStyle w:val="a3"/>
          <w:color w:val="000000"/>
          <w:sz w:val="30"/>
          <w:szCs w:val="30"/>
        </w:rPr>
        <w:t>50 базовых вел</w:t>
      </w:r>
      <w:r w:rsidRPr="00676E60">
        <w:rPr>
          <w:rStyle w:val="a3"/>
          <w:color w:val="000000"/>
          <w:sz w:val="30"/>
          <w:szCs w:val="30"/>
        </w:rPr>
        <w:t>и</w:t>
      </w:r>
      <w:r w:rsidRPr="00676E60">
        <w:rPr>
          <w:rStyle w:val="a3"/>
          <w:color w:val="000000"/>
          <w:sz w:val="30"/>
          <w:szCs w:val="30"/>
        </w:rPr>
        <w:t>чин.</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Pr>
          <w:rStyle w:val="a3"/>
          <w:color w:val="000000"/>
          <w:sz w:val="30"/>
          <w:szCs w:val="30"/>
        </w:rPr>
        <w:t>Три</w:t>
      </w:r>
      <w:r w:rsidRPr="00676E60">
        <w:rPr>
          <w:rStyle w:val="a3"/>
          <w:color w:val="000000"/>
          <w:sz w:val="30"/>
          <w:szCs w:val="30"/>
        </w:rPr>
        <w:t xml:space="preserve"> причины участвовать в конкурсе:</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1. Получить заслуженное признание Правительства и делового сообщества.</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2. Помимо премии и призов, получить свободный доступ к уникальным мастер-классам, семинарам и консалтинговым услугам от признанных на межд</w:t>
      </w:r>
      <w:r w:rsidRPr="00676E60">
        <w:rPr>
          <w:color w:val="000000"/>
          <w:sz w:val="30"/>
          <w:szCs w:val="30"/>
        </w:rPr>
        <w:t>у</w:t>
      </w:r>
      <w:r w:rsidRPr="00676E60">
        <w:rPr>
          <w:color w:val="000000"/>
          <w:sz w:val="30"/>
          <w:szCs w:val="30"/>
        </w:rPr>
        <w:t>народном уровне экспертов.</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3. Еще раз заявить о себе и своем бизнесе с помощью средств массовой информации, стать вдохновителем и примером для начинающих бизнесменов.</w:t>
      </w:r>
    </w:p>
    <w:p w:rsidR="0040291C" w:rsidRPr="00676E60" w:rsidRDefault="0040291C" w:rsidP="0040291C">
      <w:pPr>
        <w:pStyle w:val="a4"/>
        <w:shd w:val="clear" w:color="auto" w:fill="FFFFFF"/>
        <w:suppressAutoHyphens/>
        <w:spacing w:before="0" w:beforeAutospacing="0" w:after="0" w:afterAutospacing="0"/>
        <w:ind w:firstLine="720"/>
        <w:jc w:val="both"/>
        <w:rPr>
          <w:color w:val="000000"/>
          <w:sz w:val="30"/>
          <w:szCs w:val="30"/>
        </w:rPr>
      </w:pPr>
      <w:r w:rsidRPr="00676E60">
        <w:rPr>
          <w:color w:val="000000"/>
          <w:sz w:val="30"/>
          <w:szCs w:val="30"/>
        </w:rPr>
        <w:t>Консультации по вопросам участия в Национальном конкурсе ”Предприниматель года“ можно получить в комитете экономики облисполкома</w:t>
      </w:r>
      <w:r w:rsidRPr="00676E60">
        <w:rPr>
          <w:rStyle w:val="apple-converted-space"/>
          <w:color w:val="000000"/>
          <w:sz w:val="30"/>
          <w:szCs w:val="30"/>
        </w:rPr>
        <w:t> </w:t>
      </w:r>
      <w:r w:rsidRPr="00676E60">
        <w:rPr>
          <w:rStyle w:val="a5"/>
          <w:color w:val="000000"/>
          <w:sz w:val="30"/>
          <w:szCs w:val="30"/>
        </w:rPr>
        <w:t>(</w:t>
      </w:r>
      <w:r>
        <w:rPr>
          <w:rStyle w:val="a5"/>
          <w:i w:val="0"/>
          <w:color w:val="000000"/>
          <w:sz w:val="30"/>
          <w:szCs w:val="30"/>
        </w:rPr>
        <w:t>Трофимов А.И. по тел. 8(0212) 22 63 12, Чередник С.В.  по тел. 8(0212) 22 63 16</w:t>
      </w:r>
      <w:r w:rsidRPr="00676E60">
        <w:rPr>
          <w:color w:val="000000"/>
          <w:sz w:val="30"/>
          <w:szCs w:val="30"/>
        </w:rPr>
        <w:t>).</w:t>
      </w:r>
    </w:p>
    <w:p w:rsidR="004E5315" w:rsidRPr="004E5315" w:rsidRDefault="0040291C" w:rsidP="004E5315">
      <w:pPr>
        <w:pStyle w:val="a4"/>
        <w:shd w:val="clear" w:color="auto" w:fill="FFFFFF"/>
        <w:suppressAutoHyphens/>
        <w:spacing w:before="0" w:beforeAutospacing="0" w:after="0" w:afterAutospacing="0"/>
        <w:ind w:firstLine="720"/>
        <w:jc w:val="both"/>
      </w:pPr>
      <w:r w:rsidRPr="00676E60">
        <w:rPr>
          <w:rStyle w:val="a5"/>
          <w:color w:val="000000"/>
          <w:sz w:val="30"/>
          <w:szCs w:val="30"/>
        </w:rPr>
        <w:t>Справочно: Информация о Национальном конкурсе ”Предприниматель года“ размещена на сайте Министерства экономики в разделе о Национальном конкурсе ”Пре</w:t>
      </w:r>
      <w:r w:rsidRPr="00676E60">
        <w:rPr>
          <w:rStyle w:val="a5"/>
          <w:color w:val="000000"/>
          <w:sz w:val="30"/>
          <w:szCs w:val="30"/>
        </w:rPr>
        <w:t>д</w:t>
      </w:r>
      <w:r w:rsidRPr="00676E60">
        <w:rPr>
          <w:rStyle w:val="a5"/>
          <w:color w:val="000000"/>
          <w:sz w:val="30"/>
          <w:szCs w:val="30"/>
        </w:rPr>
        <w:t>приниматель года“.</w:t>
      </w:r>
    </w:p>
    <w:sectPr w:rsidR="004E5315" w:rsidRPr="004E5315" w:rsidSect="0040291C">
      <w:pgSz w:w="11907" w:h="16840"/>
      <w:pgMar w:top="1134" w:right="567" w:bottom="1134" w:left="1701" w:header="397" w:footer="39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EF" w:rsidRDefault="001E2DEF" w:rsidP="0040291C">
      <w:r>
        <w:separator/>
      </w:r>
    </w:p>
  </w:endnote>
  <w:endnote w:type="continuationSeparator" w:id="0">
    <w:p w:rsidR="001E2DEF" w:rsidRDefault="001E2DEF" w:rsidP="00402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EF" w:rsidRDefault="001E2DEF" w:rsidP="0040291C">
      <w:r>
        <w:separator/>
      </w:r>
    </w:p>
  </w:footnote>
  <w:footnote w:type="continuationSeparator" w:id="0">
    <w:p w:rsidR="001E2DEF" w:rsidRDefault="001E2DEF" w:rsidP="00402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40291C"/>
    <w:rsid w:val="001E2DEF"/>
    <w:rsid w:val="0040291C"/>
    <w:rsid w:val="004623FE"/>
    <w:rsid w:val="004E5315"/>
    <w:rsid w:val="0096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1C"/>
    <w:pPr>
      <w:spacing w:after="0" w:line="240" w:lineRule="auto"/>
    </w:pPr>
    <w:rPr>
      <w:rFonts w:ascii="Times New Roman" w:eastAsia="Times New Roman" w:hAnsi="Times New Roman" w:cs="Times New Roman"/>
      <w:snapToGrid w:val="0"/>
      <w:sz w:val="18"/>
      <w:szCs w:val="18"/>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0291C"/>
    <w:rPr>
      <w:b/>
      <w:bCs/>
    </w:rPr>
  </w:style>
  <w:style w:type="character" w:customStyle="1" w:styleId="apple-converted-space">
    <w:name w:val="apple-converted-space"/>
    <w:basedOn w:val="a0"/>
    <w:rsid w:val="0040291C"/>
  </w:style>
  <w:style w:type="paragraph" w:styleId="a4">
    <w:name w:val="Normal (Web)"/>
    <w:basedOn w:val="a"/>
    <w:rsid w:val="0040291C"/>
    <w:pPr>
      <w:spacing w:before="100" w:beforeAutospacing="1" w:after="100" w:afterAutospacing="1"/>
    </w:pPr>
    <w:rPr>
      <w:snapToGrid/>
      <w:sz w:val="24"/>
      <w:szCs w:val="24"/>
      <w:lang w:val="ru-RU"/>
    </w:rPr>
  </w:style>
  <w:style w:type="character" w:styleId="a5">
    <w:name w:val="Emphasis"/>
    <w:basedOn w:val="a0"/>
    <w:qFormat/>
    <w:rsid w:val="0040291C"/>
    <w:rPr>
      <w:i/>
      <w:iCs/>
    </w:rPr>
  </w:style>
  <w:style w:type="paragraph" w:customStyle="1" w:styleId="title">
    <w:name w:val="title"/>
    <w:basedOn w:val="a"/>
    <w:rsid w:val="0040291C"/>
    <w:pPr>
      <w:spacing w:before="360" w:after="360"/>
      <w:ind w:right="2268"/>
    </w:pPr>
    <w:rPr>
      <w:b/>
      <w:bCs/>
      <w:snapToGrid/>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2019-04-16T11:17:00Z</dcterms:created>
  <dcterms:modified xsi:type="dcterms:W3CDTF">2019-04-16T11:21:00Z</dcterms:modified>
</cp:coreProperties>
</file>