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6F" w:rsidRDefault="00C37E6F" w:rsidP="00C37E6F">
      <w:pPr>
        <w:shd w:val="clear" w:color="auto" w:fill="FFFFFF"/>
        <w:jc w:val="center"/>
        <w:rPr>
          <w:b/>
          <w:bCs/>
          <w:color w:val="4F4F4F"/>
          <w:sz w:val="28"/>
          <w:szCs w:val="28"/>
        </w:rPr>
      </w:pPr>
      <w:r w:rsidRPr="00C37E6F">
        <w:rPr>
          <w:b/>
          <w:bCs/>
          <w:color w:val="4F4F4F"/>
          <w:sz w:val="28"/>
          <w:szCs w:val="28"/>
        </w:rPr>
        <w:t xml:space="preserve">Ответственность за нарушение законодательства Республики Беларусь </w:t>
      </w:r>
    </w:p>
    <w:p w:rsidR="00C37E6F" w:rsidRDefault="00C37E6F" w:rsidP="00C37E6F">
      <w:pPr>
        <w:shd w:val="clear" w:color="auto" w:fill="FFFFFF"/>
        <w:jc w:val="center"/>
        <w:rPr>
          <w:b/>
          <w:bCs/>
          <w:color w:val="4F4F4F"/>
          <w:sz w:val="28"/>
          <w:szCs w:val="28"/>
        </w:rPr>
      </w:pPr>
      <w:r w:rsidRPr="00C37E6F">
        <w:rPr>
          <w:b/>
          <w:bCs/>
          <w:color w:val="4F4F4F"/>
          <w:sz w:val="28"/>
          <w:szCs w:val="28"/>
        </w:rPr>
        <w:t xml:space="preserve">в области охраны и использования дикорастущих растений, </w:t>
      </w:r>
    </w:p>
    <w:p w:rsidR="00C37E6F" w:rsidRDefault="00C37E6F" w:rsidP="00C37E6F">
      <w:pPr>
        <w:shd w:val="clear" w:color="auto" w:fill="FFFFFF"/>
        <w:jc w:val="center"/>
        <w:rPr>
          <w:b/>
          <w:bCs/>
          <w:color w:val="4F4F4F"/>
          <w:sz w:val="28"/>
          <w:szCs w:val="28"/>
        </w:rPr>
      </w:pPr>
      <w:proofErr w:type="gramStart"/>
      <w:r w:rsidRPr="00C37E6F">
        <w:rPr>
          <w:b/>
          <w:bCs/>
          <w:color w:val="4F4F4F"/>
          <w:sz w:val="28"/>
          <w:szCs w:val="28"/>
        </w:rPr>
        <w:t>относящихся</w:t>
      </w:r>
      <w:proofErr w:type="gramEnd"/>
      <w:r w:rsidRPr="00C37E6F">
        <w:rPr>
          <w:b/>
          <w:bCs/>
          <w:color w:val="4F4F4F"/>
          <w:sz w:val="28"/>
          <w:szCs w:val="28"/>
        </w:rPr>
        <w:t xml:space="preserve"> к видам, включенным в Красную книгу </w:t>
      </w:r>
    </w:p>
    <w:p w:rsidR="00C37E6F" w:rsidRPr="00C37E6F" w:rsidRDefault="00C37E6F" w:rsidP="00C37E6F">
      <w:pPr>
        <w:shd w:val="clear" w:color="auto" w:fill="FFFFFF"/>
        <w:jc w:val="center"/>
        <w:rPr>
          <w:color w:val="4F4F4F"/>
          <w:sz w:val="28"/>
          <w:szCs w:val="28"/>
        </w:rPr>
      </w:pPr>
      <w:r w:rsidRPr="00C37E6F">
        <w:rPr>
          <w:b/>
          <w:bCs/>
          <w:color w:val="4F4F4F"/>
          <w:sz w:val="28"/>
          <w:szCs w:val="28"/>
        </w:rPr>
        <w:t>Республики Беларусь, мест их произрастания</w:t>
      </w:r>
    </w:p>
    <w:p w:rsidR="00C37E6F" w:rsidRPr="00C37E6F" w:rsidRDefault="00C37E6F" w:rsidP="00C37E6F">
      <w:pPr>
        <w:shd w:val="clear" w:color="auto" w:fill="FFFFFF"/>
        <w:spacing w:after="135"/>
        <w:jc w:val="center"/>
        <w:rPr>
          <w:color w:val="4F4F4F"/>
          <w:sz w:val="28"/>
          <w:szCs w:val="28"/>
        </w:rPr>
      </w:pPr>
    </w:p>
    <w:p w:rsidR="00C37E6F" w:rsidRPr="00C37E6F" w:rsidRDefault="00C37E6F" w:rsidP="00C37E6F">
      <w:pPr>
        <w:shd w:val="clear" w:color="auto" w:fill="FFFFFF"/>
        <w:spacing w:after="135"/>
        <w:ind w:firstLine="708"/>
        <w:jc w:val="both"/>
        <w:rPr>
          <w:color w:val="4F4F4F"/>
          <w:sz w:val="28"/>
          <w:szCs w:val="28"/>
        </w:rPr>
      </w:pPr>
      <w:r w:rsidRPr="00C37E6F">
        <w:rPr>
          <w:color w:val="4F4F4F"/>
          <w:sz w:val="28"/>
          <w:szCs w:val="28"/>
        </w:rPr>
        <w:t> </w:t>
      </w:r>
      <w:proofErr w:type="gramStart"/>
      <w:r w:rsidRPr="00C37E6F">
        <w:rPr>
          <w:color w:val="4F4F4F"/>
          <w:sz w:val="28"/>
          <w:szCs w:val="28"/>
        </w:rPr>
        <w:t>В соответствии со статьей 24 Закона Республики Беларусь «О растительном мире» запрещаются самовольные изъятие и пересадка дикорастущих растений, относящихся к видам, включенным в Красную </w:t>
      </w:r>
      <w:hyperlink r:id="rId4" w:history="1">
        <w:r w:rsidRPr="00C37E6F">
          <w:rPr>
            <w:sz w:val="28"/>
            <w:szCs w:val="28"/>
          </w:rPr>
          <w:t>книгу</w:t>
        </w:r>
      </w:hyperlink>
      <w:r w:rsidRPr="00C37E6F">
        <w:rPr>
          <w:sz w:val="28"/>
          <w:szCs w:val="28"/>
        </w:rPr>
        <w:t> </w:t>
      </w:r>
      <w:r w:rsidRPr="00C37E6F">
        <w:rPr>
          <w:color w:val="4F4F4F"/>
          <w:sz w:val="28"/>
          <w:szCs w:val="28"/>
        </w:rPr>
        <w:t>Республики Беларусь, из среды их произрастания, их незаконный оборот, а также их удаление и совершение иных действий, которые могут привести к их гибели, сокращению численности или нарушению среды их произрастания.</w:t>
      </w:r>
      <w:proofErr w:type="gramEnd"/>
    </w:p>
    <w:p w:rsidR="00C37E6F" w:rsidRPr="00C37E6F" w:rsidRDefault="00C37E6F" w:rsidP="00C37E6F">
      <w:pPr>
        <w:shd w:val="clear" w:color="auto" w:fill="FFFFFF"/>
        <w:spacing w:after="135"/>
        <w:jc w:val="both"/>
        <w:rPr>
          <w:color w:val="4F4F4F"/>
          <w:sz w:val="28"/>
          <w:szCs w:val="28"/>
        </w:rPr>
      </w:pPr>
      <w:r w:rsidRPr="00C37E6F">
        <w:rPr>
          <w:color w:val="4F4F4F"/>
          <w:sz w:val="28"/>
          <w:szCs w:val="28"/>
        </w:rPr>
        <w:t> </w:t>
      </w:r>
    </w:p>
    <w:p w:rsidR="00C37E6F" w:rsidRPr="00C37E6F" w:rsidRDefault="00C37E6F" w:rsidP="00C37E6F">
      <w:pPr>
        <w:shd w:val="clear" w:color="auto" w:fill="FFFFFF"/>
        <w:spacing w:after="135"/>
        <w:ind w:firstLine="708"/>
        <w:jc w:val="both"/>
        <w:rPr>
          <w:color w:val="4F4F4F"/>
          <w:sz w:val="28"/>
          <w:szCs w:val="28"/>
        </w:rPr>
      </w:pPr>
      <w:r w:rsidRPr="00C37E6F">
        <w:rPr>
          <w:color w:val="4F4F4F"/>
          <w:sz w:val="28"/>
          <w:szCs w:val="28"/>
        </w:rPr>
        <w:t>За нарушение требования статьи 24 Закона виновные лица привлекаются к административной ответственности в соответствии со статьей 15.8 Кодекса об административных правонарушениях Республики Беларусь.</w:t>
      </w:r>
    </w:p>
    <w:p w:rsidR="00C37E6F" w:rsidRPr="00C37E6F" w:rsidRDefault="00C37E6F" w:rsidP="00C37E6F">
      <w:pPr>
        <w:shd w:val="clear" w:color="auto" w:fill="FFFFFF"/>
        <w:spacing w:after="135"/>
        <w:jc w:val="both"/>
        <w:rPr>
          <w:color w:val="4F4F4F"/>
          <w:sz w:val="28"/>
          <w:szCs w:val="28"/>
        </w:rPr>
      </w:pPr>
      <w:r w:rsidRPr="00C37E6F">
        <w:rPr>
          <w:color w:val="4F4F4F"/>
          <w:sz w:val="28"/>
          <w:szCs w:val="28"/>
        </w:rPr>
        <w:t> </w:t>
      </w:r>
    </w:p>
    <w:p w:rsidR="00C37E6F" w:rsidRPr="00C37E6F" w:rsidRDefault="00C37E6F" w:rsidP="00C37E6F">
      <w:pPr>
        <w:shd w:val="clear" w:color="auto" w:fill="FFFFFF"/>
        <w:spacing w:after="135"/>
        <w:ind w:firstLine="708"/>
        <w:jc w:val="both"/>
        <w:rPr>
          <w:color w:val="4F4F4F"/>
          <w:sz w:val="28"/>
          <w:szCs w:val="28"/>
        </w:rPr>
      </w:pPr>
      <w:r w:rsidRPr="00C37E6F">
        <w:rPr>
          <w:color w:val="4F4F4F"/>
          <w:sz w:val="28"/>
          <w:szCs w:val="28"/>
        </w:rPr>
        <w:t>1. Нарушение требований по охране диких животных и дикорастущих растений, относящихся к видам, включенным в Красную книгу Республики Беларусь, или мест их обитания и произрастания либо их нецелевое использование –</w:t>
      </w:r>
    </w:p>
    <w:p w:rsidR="00C37E6F" w:rsidRPr="00C37E6F" w:rsidRDefault="00C37E6F" w:rsidP="00C37E6F">
      <w:pPr>
        <w:shd w:val="clear" w:color="auto" w:fill="FFFFFF"/>
        <w:spacing w:after="135"/>
        <w:ind w:firstLine="708"/>
        <w:jc w:val="both"/>
        <w:rPr>
          <w:color w:val="4F4F4F"/>
          <w:sz w:val="28"/>
          <w:szCs w:val="28"/>
        </w:rPr>
      </w:pPr>
      <w:r w:rsidRPr="00C37E6F">
        <w:rPr>
          <w:color w:val="4F4F4F"/>
          <w:sz w:val="28"/>
          <w:szCs w:val="28"/>
        </w:rPr>
        <w:t>влекут наложение штрафа в размере от десяти до тридцати базовых величин, на индивидуального предпринимателя – от десяти до ста базовых величин, а на юридическое лицо – от двадцати пяти до четырехсот базовых величин.</w:t>
      </w:r>
    </w:p>
    <w:p w:rsidR="00C37E6F" w:rsidRPr="00C37E6F" w:rsidRDefault="00C37E6F" w:rsidP="00C37E6F">
      <w:pPr>
        <w:shd w:val="clear" w:color="auto" w:fill="FFFFFF"/>
        <w:spacing w:after="135"/>
        <w:ind w:firstLine="708"/>
        <w:jc w:val="both"/>
        <w:rPr>
          <w:color w:val="4F4F4F"/>
          <w:sz w:val="28"/>
          <w:szCs w:val="28"/>
        </w:rPr>
      </w:pPr>
      <w:r w:rsidRPr="00C37E6F">
        <w:rPr>
          <w:color w:val="4F4F4F"/>
          <w:sz w:val="28"/>
          <w:szCs w:val="28"/>
        </w:rPr>
        <w:t>2. </w:t>
      </w:r>
      <w:proofErr w:type="gramStart"/>
      <w:r w:rsidRPr="00C37E6F">
        <w:rPr>
          <w:color w:val="4F4F4F"/>
          <w:sz w:val="28"/>
          <w:szCs w:val="28"/>
        </w:rPr>
        <w:t>Самовольное изъятие или уничтожение дикорастущих растений, относящихся к видам, включенным в Красную книгу Республики Беларусь, и их частей, диких животных, относящихся к видам, включенным в Красную книгу Республики Беларусь, либо совершение иных действий, которые могут привести к гибели дикорастущих растений и (или) диких животных, сокращению их численности или нарушению среды их обитания и произрастания, –</w:t>
      </w:r>
      <w:proofErr w:type="gramEnd"/>
    </w:p>
    <w:p w:rsidR="005D508D" w:rsidRPr="00C37E6F" w:rsidRDefault="00C37E6F" w:rsidP="00C37E6F">
      <w:pPr>
        <w:shd w:val="clear" w:color="auto" w:fill="FFFFFF"/>
        <w:spacing w:after="135"/>
        <w:ind w:firstLine="708"/>
        <w:jc w:val="both"/>
        <w:rPr>
          <w:sz w:val="28"/>
          <w:szCs w:val="28"/>
        </w:rPr>
      </w:pPr>
      <w:proofErr w:type="gramStart"/>
      <w:r w:rsidRPr="00C37E6F">
        <w:rPr>
          <w:color w:val="4F4F4F"/>
          <w:sz w:val="28"/>
          <w:szCs w:val="28"/>
        </w:rPr>
        <w:t>влекут наложение штрафа в размере от двадцати до пятидесяти базовых величин с конфискацией орудий и средств совершения указанного нарушения или без конфискации, на индивидуального предпринимателя – от двадцати до ста пятидесяти базовых величин с конфискацией орудий и средств совершения указанного нарушения или без конфискации, а на юридическое лицо – от тридцати пяти до пятисот базовых величин с конфискацией орудий и средств совершения</w:t>
      </w:r>
      <w:proofErr w:type="gramEnd"/>
      <w:r w:rsidRPr="00C37E6F">
        <w:rPr>
          <w:color w:val="4F4F4F"/>
          <w:sz w:val="28"/>
          <w:szCs w:val="28"/>
        </w:rPr>
        <w:t xml:space="preserve"> указанного нарушения или </w:t>
      </w:r>
      <w:proofErr w:type="gramStart"/>
      <w:r w:rsidRPr="00C37E6F">
        <w:rPr>
          <w:color w:val="4F4F4F"/>
          <w:sz w:val="28"/>
          <w:szCs w:val="28"/>
        </w:rPr>
        <w:t>без</w:t>
      </w:r>
      <w:proofErr w:type="gramEnd"/>
      <w:r w:rsidRPr="00C37E6F">
        <w:rPr>
          <w:color w:val="4F4F4F"/>
          <w:sz w:val="28"/>
          <w:szCs w:val="28"/>
        </w:rPr>
        <w:t xml:space="preserve"> конфискации.</w:t>
      </w:r>
    </w:p>
    <w:sectPr w:rsidR="005D508D" w:rsidRPr="00C37E6F" w:rsidSect="005D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E6F"/>
    <w:rsid w:val="005D508D"/>
    <w:rsid w:val="00C3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F0ED710E90140BB10F3753485354E8E99C5CF5EC9BAEC279EA60BBA55907E9E8E056682CEBD1311362A7D60F0Es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>2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2020-04-16T05:35:00Z</dcterms:created>
  <dcterms:modified xsi:type="dcterms:W3CDTF">2020-04-16T05:36:00Z</dcterms:modified>
</cp:coreProperties>
</file>