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BA193" w14:textId="77777777" w:rsidR="007F5672" w:rsidRPr="007F5672" w:rsidRDefault="007F5672" w:rsidP="007F5672">
      <w:pPr>
        <w:shd w:val="clear" w:color="auto" w:fill="FFFFFF"/>
        <w:spacing w:after="300" w:line="600" w:lineRule="atLeast"/>
        <w:textAlignment w:val="baseline"/>
        <w:outlineLvl w:val="0"/>
        <w:rPr>
          <w:rFonts w:ascii="FranklinGothicDemiCmpC" w:eastAsia="Times New Roman" w:hAnsi="FranklinGothicDemiCmpC"/>
          <w:b/>
          <w:bCs/>
          <w:color w:val="000000"/>
          <w:kern w:val="36"/>
          <w:sz w:val="54"/>
          <w:szCs w:val="54"/>
        </w:rPr>
      </w:pPr>
      <w:r w:rsidRPr="007F5672">
        <w:rPr>
          <w:rFonts w:ascii="FranklinGothicDemiCmpC" w:eastAsia="Times New Roman" w:hAnsi="FranklinGothicDemiCmpC"/>
          <w:b/>
          <w:bCs/>
          <w:color w:val="000000"/>
          <w:kern w:val="36"/>
          <w:sz w:val="54"/>
          <w:szCs w:val="54"/>
        </w:rPr>
        <w:t>Всемирный день охраны труда в 2024 году: Влияние изменения климата на безопасность и гигиену труда.</w:t>
      </w:r>
    </w:p>
    <w:p w14:paraId="1E32570D" w14:textId="77777777" w:rsidR="007F5672" w:rsidRPr="007F5672" w:rsidRDefault="007F5672" w:rsidP="007F5672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/>
          <w:color w:val="000000"/>
          <w:sz w:val="33"/>
          <w:szCs w:val="33"/>
        </w:rPr>
      </w:pPr>
      <w:r w:rsidRPr="007F5672">
        <w:rPr>
          <w:rFonts w:ascii="FranklinGothicBookCondC" w:eastAsia="Times New Roman" w:hAnsi="FranklinGothicBookCondC"/>
          <w:noProof/>
          <w:color w:val="000000"/>
          <w:sz w:val="33"/>
          <w:szCs w:val="33"/>
          <w:lang w:eastAsia="ru-RU"/>
        </w:rPr>
        <w:drawing>
          <wp:inline distT="0" distB="0" distL="0" distR="0" wp14:anchorId="74FDA562" wp14:editId="41BE8D79">
            <wp:extent cx="28575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4E9D" w14:textId="77777777" w:rsidR="007F5672" w:rsidRPr="007F5672" w:rsidRDefault="007F5672" w:rsidP="007F5672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/>
          <w:color w:val="000000"/>
          <w:sz w:val="30"/>
          <w:szCs w:val="30"/>
        </w:rPr>
      </w:pPr>
      <w:r w:rsidRPr="007F5672">
        <w:rPr>
          <w:rFonts w:ascii="FranklinGothicBookCondC" w:eastAsia="Times New Roman" w:hAnsi="FranklinGothicBookCondC"/>
          <w:b/>
          <w:bCs/>
          <w:color w:val="000000"/>
          <w:sz w:val="30"/>
          <w:szCs w:val="30"/>
          <w:bdr w:val="none" w:sz="0" w:space="0" w:color="auto" w:frame="1"/>
        </w:rPr>
        <w:t>Тема всемирного дня охраны труда в 2024 году — Влияние изменения климата на безопасность и гигиену труда.</w:t>
      </w:r>
    </w:p>
    <w:p w14:paraId="66CE9C0C" w14:textId="77777777" w:rsidR="007F5672" w:rsidRPr="007F5672" w:rsidRDefault="007F5672" w:rsidP="007F5672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/>
          <w:color w:val="000000"/>
          <w:sz w:val="30"/>
          <w:szCs w:val="30"/>
        </w:rPr>
      </w:pPr>
      <w:r w:rsidRPr="007F5672">
        <w:rPr>
          <w:rFonts w:ascii="FranklinGothicBookCondC" w:eastAsia="Times New Roman" w:hAnsi="FranklinGothicBookCondC"/>
          <w:color w:val="000000"/>
          <w:sz w:val="30"/>
          <w:szCs w:val="30"/>
        </w:rPr>
        <w:t>Изменение погодных условий оказывает заметное влияние на сферу труда, особенно влияя на безопасность и здоровье работников. Примеры профессиональных рисков, усугубляемых изменением климата, включают тепловой стресс, ультрафиолетовое излучение, загрязнение воздуха, крупные промышленные аварии, экстремальные погодные явления, рост числа трансмиссивных заболеваний и иные негативные последствия.</w:t>
      </w:r>
    </w:p>
    <w:p w14:paraId="1F456F59" w14:textId="77777777" w:rsidR="007F5672" w:rsidRPr="007F5672" w:rsidRDefault="007F5672" w:rsidP="007F5672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/>
          <w:color w:val="000000"/>
          <w:sz w:val="30"/>
          <w:szCs w:val="30"/>
        </w:rPr>
      </w:pPr>
      <w:r w:rsidRPr="007F5672">
        <w:rPr>
          <w:rFonts w:ascii="FranklinGothicBookCondC" w:eastAsia="Times New Roman" w:hAnsi="FranklinGothicBookCondC"/>
          <w:color w:val="000000"/>
          <w:sz w:val="30"/>
          <w:szCs w:val="30"/>
        </w:rPr>
        <w:t>Просим учесть возможные риски и их последствия при проведении мероприятий, посвященных Всемирному дню охраны труда.</w:t>
      </w:r>
    </w:p>
    <w:p w14:paraId="45CD6DE4" w14:textId="77777777" w:rsidR="00E505D0" w:rsidRPr="007F5672" w:rsidRDefault="00E505D0"/>
    <w:sectPr w:rsidR="00E505D0" w:rsidRPr="007F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DemiCmpC">
    <w:altName w:val="Cambria"/>
    <w:panose1 w:val="00000000000000000000"/>
    <w:charset w:val="00"/>
    <w:family w:val="roman"/>
    <w:notTrueType/>
    <w:pitch w:val="default"/>
  </w:font>
  <w:font w:name="FranklinGothicBookCond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672"/>
    <w:rsid w:val="00375FE2"/>
    <w:rsid w:val="0038458B"/>
    <w:rsid w:val="003E548A"/>
    <w:rsid w:val="00415301"/>
    <w:rsid w:val="005A4F41"/>
    <w:rsid w:val="007F5672"/>
    <w:rsid w:val="00E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E533"/>
  <w15:docId w15:val="{EFEFF2DE-3181-4A0F-95D7-4B08301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4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6</cp:revision>
  <cp:lastPrinted>2024-04-11T13:34:00Z</cp:lastPrinted>
  <dcterms:created xsi:type="dcterms:W3CDTF">2024-04-11T13:57:00Z</dcterms:created>
  <dcterms:modified xsi:type="dcterms:W3CDTF">2024-04-11T14:26:00Z</dcterms:modified>
</cp:coreProperties>
</file>